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jc w:val="center"/>
        <w:rPr>
          <w:rFonts w:ascii="时尚中黑简体" w:hAnsi="时尚中黑简体" w:eastAsia="时尚中黑简体"/>
          <w:bCs/>
          <w:color w:val="000000" w:themeColor="text1"/>
          <w14:textFill>
            <w14:solidFill>
              <w14:schemeClr w14:val="tx1"/>
            </w14:solidFill>
          </w14:textFill>
        </w:rPr>
      </w:pPr>
      <w:r>
        <w:rPr>
          <w:rFonts w:hint="eastAsia" w:ascii="时尚中黑简体" w:hAnsi="时尚中黑简体" w:eastAsia="时尚中黑简体"/>
          <w:bCs/>
          <w:color w:val="000000" w:themeColor="text1"/>
          <w:lang w:eastAsia="zh-CN"/>
          <w14:textFill>
            <w14:solidFill>
              <w14:schemeClr w14:val="tx1"/>
            </w14:solidFill>
          </w14:textFill>
        </w:rPr>
        <w:t>西安牧源</w:t>
      </w:r>
      <w:r>
        <w:rPr>
          <w:rFonts w:hint="eastAsia" w:ascii="时尚中黑简体" w:hAnsi="时尚中黑简体" w:eastAsia="时尚中黑简体"/>
          <w:bCs/>
          <w:color w:val="000000" w:themeColor="text1"/>
          <w14:textFill>
            <w14:solidFill>
              <w14:schemeClr w14:val="tx1"/>
            </w14:solidFill>
          </w14:textFill>
        </w:rPr>
        <w:t>饲料有限公司</w:t>
      </w:r>
    </w:p>
    <w:p>
      <w:pPr>
        <w:pStyle w:val="5"/>
        <w:jc w:val="center"/>
        <w:rPr>
          <w:rFonts w:ascii="宋体" w:hAnsi="宋体"/>
          <w:b/>
          <w:sz w:val="32"/>
          <w:szCs w:val="32"/>
        </w:rPr>
      </w:pPr>
      <w:r>
        <w:rPr>
          <w:rFonts w:hint="eastAsia" w:ascii="宋体" w:hAnsi="宋体"/>
          <w:b/>
          <w:sz w:val="32"/>
          <w:szCs w:val="32"/>
        </w:rPr>
        <w:t>生产安全事故应急救援预案</w:t>
      </w:r>
    </w:p>
    <w:p>
      <w:pPr>
        <w:spacing w:line="440" w:lineRule="exact"/>
        <w:ind w:firstLine="480" w:firstLineChars="200"/>
        <w:rPr>
          <w:rFonts w:ascii="等线" w:hAnsi="Verdana"/>
          <w:b w:val="0"/>
          <w:color w:val="000000"/>
          <w:kern w:val="0"/>
          <w:sz w:val="24"/>
          <w:szCs w:val="24"/>
          <w:shd w:val="clear" w:color="auto" w:fill="FFFFFF"/>
        </w:rPr>
      </w:pPr>
      <w:r>
        <w:rPr>
          <w:rFonts w:ascii="等线" w:hAnsi="Verdana"/>
          <w:b w:val="0"/>
          <w:color w:val="000000"/>
          <w:kern w:val="0"/>
          <w:sz w:val="24"/>
          <w:szCs w:val="24"/>
          <w:shd w:val="clear" w:color="auto" w:fill="FFFFFF"/>
        </w:rPr>
        <w:t>1 总 则</w:t>
      </w:r>
    </w:p>
    <w:p>
      <w:pPr>
        <w:spacing w:line="440" w:lineRule="exact"/>
        <w:ind w:firstLine="480" w:firstLineChars="200"/>
        <w:rPr>
          <w:rFonts w:ascii="等线" w:hAnsi="Verdana"/>
          <w:b w:val="0"/>
          <w:color w:val="000000"/>
          <w:kern w:val="0"/>
          <w:sz w:val="24"/>
          <w:szCs w:val="24"/>
          <w:shd w:val="clear" w:color="auto" w:fill="FFFFFF"/>
        </w:rPr>
      </w:pPr>
      <w:r>
        <w:rPr>
          <w:rFonts w:ascii="等线" w:hAnsi="Verdana"/>
          <w:b w:val="0"/>
          <w:color w:val="000000"/>
          <w:kern w:val="0"/>
          <w:sz w:val="24"/>
          <w:szCs w:val="24"/>
          <w:shd w:val="clear" w:color="auto" w:fill="FFFFFF"/>
        </w:rPr>
        <w:t>1.1编制目的</w:t>
      </w:r>
    </w:p>
    <w:p>
      <w:pPr>
        <w:spacing w:line="440" w:lineRule="exact"/>
        <w:ind w:firstLine="480" w:firstLineChars="200"/>
        <w:rPr>
          <w:rFonts w:ascii="等线" w:hAnsi="Verdana"/>
          <w:b w:val="0"/>
          <w:color w:val="000000"/>
          <w:kern w:val="0"/>
          <w:sz w:val="24"/>
          <w:szCs w:val="24"/>
          <w:shd w:val="clear" w:color="auto" w:fill="FFFFFF"/>
        </w:rPr>
      </w:pPr>
      <w:r>
        <w:rPr>
          <w:rFonts w:ascii="等线" w:hAnsi="Verdana"/>
          <w:b w:val="0"/>
          <w:color w:val="000000"/>
          <w:kern w:val="0"/>
          <w:sz w:val="24"/>
          <w:szCs w:val="24"/>
          <w:shd w:val="clear" w:color="auto" w:fill="FFFFFF"/>
        </w:rPr>
        <w:t>1.1.1为贯彻落实“安全第一、预防为主、综合治理”方针，规范公司应急管理工作，提高公司应对风险和防范事故的能力，保证员工安全健康和公众生命安全，最大限度地减少财产损失、环境损害和社会影响。</w:t>
      </w:r>
    </w:p>
    <w:p>
      <w:pPr>
        <w:spacing w:line="440" w:lineRule="exact"/>
        <w:ind w:firstLine="480" w:firstLineChars="200"/>
        <w:rPr>
          <w:rFonts w:ascii="等线" w:hAnsi="Verdana"/>
          <w:b w:val="0"/>
          <w:color w:val="000000"/>
          <w:kern w:val="0"/>
          <w:sz w:val="24"/>
          <w:szCs w:val="24"/>
          <w:shd w:val="clear" w:color="auto" w:fill="FFFFFF"/>
        </w:rPr>
      </w:pPr>
      <w:r>
        <w:rPr>
          <w:rFonts w:ascii="等线" w:hAnsi="Verdana"/>
          <w:b w:val="0"/>
          <w:color w:val="000000"/>
          <w:kern w:val="0"/>
          <w:sz w:val="24"/>
          <w:szCs w:val="24"/>
          <w:shd w:val="clear" w:color="auto" w:fill="FFFFFF"/>
        </w:rPr>
        <w:t>1.1.2为贯彻落实《国务院关于全面加强应急管理工作的意见》，指导公司各车间和职能部室做好安全生产事故应急预案编制工作，解决目前公司应急预案要素不全、操作性不强、应急体系不完善、与相关专项应急预案不衔接等问题。</w:t>
      </w:r>
    </w:p>
    <w:p>
      <w:pPr>
        <w:spacing w:line="440" w:lineRule="exact"/>
        <w:ind w:firstLine="480" w:firstLineChars="200"/>
        <w:rPr>
          <w:rFonts w:ascii="等线" w:hAnsi="Verdana"/>
          <w:b w:val="0"/>
          <w:color w:val="000000"/>
          <w:kern w:val="0"/>
          <w:sz w:val="24"/>
          <w:szCs w:val="24"/>
          <w:shd w:val="clear" w:color="auto" w:fill="FFFFFF"/>
        </w:rPr>
      </w:pPr>
      <w:r>
        <w:rPr>
          <w:rFonts w:ascii="等线" w:hAnsi="Verdana"/>
          <w:b w:val="0"/>
          <w:color w:val="000000"/>
          <w:kern w:val="0"/>
          <w:sz w:val="24"/>
          <w:szCs w:val="24"/>
          <w:shd w:val="clear" w:color="auto" w:fill="FFFFFF"/>
        </w:rPr>
        <w:t>1.2编制依据本预案依据以下法规和要求编制：</w:t>
      </w:r>
    </w:p>
    <w:p>
      <w:pPr>
        <w:spacing w:line="440" w:lineRule="exact"/>
        <w:ind w:firstLine="480" w:firstLineChars="200"/>
        <w:rPr>
          <w:rFonts w:ascii="等线" w:hAnsi="Verdana"/>
          <w:b w:val="0"/>
          <w:color w:val="000000"/>
          <w:kern w:val="0"/>
          <w:sz w:val="24"/>
          <w:szCs w:val="24"/>
          <w:shd w:val="clear" w:color="auto" w:fill="FFFFFF"/>
        </w:rPr>
      </w:pPr>
      <w:r>
        <w:rPr>
          <w:rFonts w:ascii="等线" w:hAnsi="等线"/>
          <w:b w:val="0"/>
          <w:color w:val="000000"/>
          <w:kern w:val="0"/>
          <w:sz w:val="24"/>
          <w:szCs w:val="24"/>
          <w:shd w:val="clear" w:color="auto" w:fill="FFFFFF"/>
        </w:rPr>
        <w:t>《中华人民共和国安全生产法》（</w:t>
      </w:r>
      <w:r>
        <w:rPr>
          <w:rFonts w:ascii="等线" w:hAnsi="Verdana"/>
          <w:b w:val="0"/>
          <w:color w:val="000000"/>
          <w:kern w:val="0"/>
          <w:sz w:val="24"/>
          <w:szCs w:val="24"/>
          <w:shd w:val="clear" w:color="auto" w:fill="FFFFFF"/>
        </w:rPr>
        <w:t>2002）</w:t>
      </w:r>
    </w:p>
    <w:p>
      <w:pPr>
        <w:spacing w:line="440" w:lineRule="exact"/>
        <w:ind w:firstLine="480" w:firstLineChars="200"/>
        <w:rPr>
          <w:rFonts w:ascii="等线" w:hAnsi="Verdana"/>
          <w:b w:val="0"/>
          <w:color w:val="000000"/>
          <w:kern w:val="0"/>
          <w:sz w:val="24"/>
          <w:szCs w:val="24"/>
          <w:shd w:val="clear" w:color="auto" w:fill="FFFFFF"/>
        </w:rPr>
      </w:pPr>
      <w:r>
        <w:rPr>
          <w:rFonts w:ascii="等线" w:hAnsi="等线"/>
          <w:b w:val="0"/>
          <w:color w:val="000000"/>
          <w:kern w:val="0"/>
          <w:sz w:val="24"/>
          <w:szCs w:val="24"/>
          <w:shd w:val="clear" w:color="auto" w:fill="FFFFFF"/>
        </w:rPr>
        <w:t>《国务院关于全面加强应急管理工作的意见》（国发〔</w:t>
      </w:r>
      <w:r>
        <w:rPr>
          <w:rFonts w:ascii="等线" w:hAnsi="Verdana"/>
          <w:b w:val="0"/>
          <w:color w:val="000000"/>
          <w:kern w:val="0"/>
          <w:sz w:val="24"/>
          <w:szCs w:val="24"/>
          <w:shd w:val="clear" w:color="auto" w:fill="FFFFFF"/>
        </w:rPr>
        <w:t>2006〕24号）</w:t>
      </w:r>
    </w:p>
    <w:p>
      <w:pPr>
        <w:spacing w:line="440" w:lineRule="exact"/>
        <w:ind w:firstLine="480" w:firstLineChars="200"/>
        <w:rPr>
          <w:rFonts w:ascii="等线" w:hAnsi="Verdana"/>
          <w:b w:val="0"/>
          <w:color w:val="000000"/>
          <w:kern w:val="0"/>
          <w:sz w:val="24"/>
          <w:szCs w:val="24"/>
          <w:shd w:val="clear" w:color="auto" w:fill="FFFFFF"/>
        </w:rPr>
      </w:pPr>
      <w:r>
        <w:rPr>
          <w:rFonts w:ascii="等线" w:hAnsi="等线"/>
          <w:b w:val="0"/>
          <w:color w:val="000000"/>
          <w:kern w:val="0"/>
          <w:sz w:val="24"/>
          <w:szCs w:val="24"/>
          <w:shd w:val="clear" w:color="auto" w:fill="FFFFFF"/>
        </w:rPr>
        <w:t>《国家安全生产事故灾难应急预案》（</w:t>
      </w:r>
      <w:r>
        <w:rPr>
          <w:rFonts w:ascii="等线" w:hAnsi="Verdana"/>
          <w:b w:val="0"/>
          <w:color w:val="000000"/>
          <w:kern w:val="0"/>
          <w:sz w:val="24"/>
          <w:szCs w:val="24"/>
          <w:shd w:val="clear" w:color="auto" w:fill="FFFFFF"/>
        </w:rPr>
        <w:t>2006）</w:t>
      </w:r>
    </w:p>
    <w:p>
      <w:pPr>
        <w:spacing w:line="440" w:lineRule="exact"/>
        <w:ind w:firstLine="480" w:firstLineChars="200"/>
        <w:rPr>
          <w:rFonts w:ascii="等线" w:hAnsi="Verdana"/>
          <w:b w:val="0"/>
          <w:color w:val="000000"/>
          <w:kern w:val="0"/>
          <w:sz w:val="24"/>
          <w:szCs w:val="24"/>
          <w:shd w:val="clear" w:color="auto" w:fill="FFFFFF"/>
        </w:rPr>
      </w:pPr>
      <w:r>
        <w:rPr>
          <w:rFonts w:ascii="等线" w:hAnsi="等线"/>
          <w:b w:val="0"/>
          <w:color w:val="000000"/>
          <w:kern w:val="0"/>
          <w:sz w:val="24"/>
          <w:szCs w:val="24"/>
          <w:shd w:val="clear" w:color="auto" w:fill="FFFFFF"/>
        </w:rPr>
        <w:t>《职业健康与安全管理体系－规范》（</w:t>
      </w:r>
      <w:r>
        <w:rPr>
          <w:rFonts w:ascii="等线" w:hAnsi="Verdana"/>
          <w:b w:val="0"/>
          <w:color w:val="000000"/>
          <w:kern w:val="0"/>
          <w:sz w:val="24"/>
          <w:szCs w:val="24"/>
          <w:shd w:val="clear" w:color="auto" w:fill="FFFFFF"/>
        </w:rPr>
        <w:t>GB/T 28001:2001）</w:t>
      </w:r>
    </w:p>
    <w:p>
      <w:pPr>
        <w:spacing w:line="440" w:lineRule="exact"/>
        <w:ind w:firstLine="480" w:firstLineChars="200"/>
        <w:rPr>
          <w:rFonts w:ascii="等线" w:hAnsi="Verdana"/>
          <w:b w:val="0"/>
          <w:color w:val="000000"/>
          <w:kern w:val="0"/>
          <w:sz w:val="24"/>
          <w:szCs w:val="24"/>
          <w:shd w:val="clear" w:color="auto" w:fill="FFFFFF"/>
        </w:rPr>
      </w:pPr>
      <w:r>
        <w:rPr>
          <w:rFonts w:ascii="等线" w:hAnsi="Verdana"/>
          <w:b w:val="0"/>
          <w:color w:val="000000"/>
          <w:kern w:val="0"/>
          <w:sz w:val="24"/>
          <w:szCs w:val="24"/>
          <w:shd w:val="clear" w:color="auto" w:fill="FFFFFF"/>
        </w:rPr>
        <w:t>1.3适用范围本预案适用于我公司安全生产事故，包括：机械伤人或各种原因使员工受伤害、电器着火、蒸汽泄漏、腐蚀品及有毒原料泄漏、易燃易爆物品泄漏、燃烧、粉尘或原料爆炸等安全生产事故的紧急救援。</w:t>
      </w:r>
    </w:p>
    <w:p>
      <w:pPr>
        <w:spacing w:line="440" w:lineRule="exact"/>
        <w:ind w:firstLine="480" w:firstLineChars="200"/>
        <w:rPr>
          <w:rFonts w:ascii="等线" w:hAnsi="Verdana"/>
          <w:b w:val="0"/>
          <w:color w:val="000000"/>
          <w:kern w:val="0"/>
          <w:sz w:val="24"/>
          <w:szCs w:val="24"/>
          <w:shd w:val="clear" w:color="auto" w:fill="FFFFFF"/>
        </w:rPr>
      </w:pPr>
      <w:r>
        <w:rPr>
          <w:rFonts w:ascii="等线" w:hAnsi="Verdana"/>
          <w:b w:val="0"/>
          <w:color w:val="000000"/>
          <w:kern w:val="0"/>
          <w:sz w:val="24"/>
          <w:szCs w:val="24"/>
          <w:shd w:val="clear" w:color="auto" w:fill="FFFFFF"/>
        </w:rPr>
        <w:t>1.4应急工作原则</w:t>
      </w:r>
    </w:p>
    <w:p>
      <w:pPr>
        <w:spacing w:line="440" w:lineRule="exact"/>
        <w:ind w:firstLine="480" w:firstLineChars="200"/>
        <w:rPr>
          <w:rFonts w:ascii="等线" w:hAnsi="Verdana"/>
          <w:b w:val="0"/>
          <w:color w:val="000000"/>
          <w:kern w:val="0"/>
          <w:sz w:val="24"/>
          <w:szCs w:val="24"/>
          <w:shd w:val="clear" w:color="auto" w:fill="FFFFFF"/>
        </w:rPr>
      </w:pPr>
      <w:r>
        <w:rPr>
          <w:rFonts w:ascii="等线" w:hAnsi="Verdana"/>
          <w:b w:val="0"/>
          <w:color w:val="000000"/>
          <w:kern w:val="0"/>
          <w:sz w:val="24"/>
          <w:szCs w:val="24"/>
          <w:shd w:val="clear" w:color="auto" w:fill="FFFFFF"/>
        </w:rPr>
        <w:t>1.4.1以人为本，安全第一。安全生产事故应急要始终把保障员工的生命安全和身体健康放在首位，切实加强应急救援人员的安全防护，最大限度减少人员伤亡和危害。</w:t>
      </w:r>
    </w:p>
    <w:p>
      <w:pPr>
        <w:spacing w:line="440" w:lineRule="exact"/>
        <w:ind w:firstLine="480" w:firstLineChars="200"/>
        <w:rPr>
          <w:rFonts w:ascii="等线" w:hAnsi="Verdana"/>
          <w:b w:val="0"/>
          <w:color w:val="000000"/>
          <w:kern w:val="0"/>
          <w:sz w:val="24"/>
          <w:szCs w:val="24"/>
          <w:shd w:val="clear" w:color="auto" w:fill="FFFFFF"/>
        </w:rPr>
      </w:pPr>
      <w:r>
        <w:rPr>
          <w:rFonts w:ascii="等线" w:hAnsi="Verdana"/>
          <w:b w:val="0"/>
          <w:color w:val="000000"/>
          <w:kern w:val="0"/>
          <w:sz w:val="24"/>
          <w:szCs w:val="24"/>
          <w:shd w:val="clear" w:color="auto" w:fill="FFFFFF"/>
        </w:rPr>
        <w:t>1.4.2统一领导，分级管理。公司安全生产领导小组在诸城市安全生产监督管理局统一领导下，负责指导、协调安全事故应急救援工作，总经理作为安全生产第一责任人，按照管理职责负责安全事故应急管理和安全事故应急处置工作。</w:t>
      </w:r>
    </w:p>
    <w:p>
      <w:pPr>
        <w:spacing w:line="440" w:lineRule="exact"/>
        <w:ind w:firstLine="480" w:firstLineChars="200"/>
        <w:rPr>
          <w:rFonts w:ascii="等线" w:hAnsi="Verdana"/>
          <w:b w:val="0"/>
          <w:color w:val="000000"/>
          <w:kern w:val="0"/>
          <w:sz w:val="24"/>
          <w:szCs w:val="24"/>
          <w:shd w:val="clear" w:color="auto" w:fill="FFFFFF"/>
        </w:rPr>
      </w:pPr>
      <w:r>
        <w:rPr>
          <w:rFonts w:ascii="等线" w:hAnsi="Verdana"/>
          <w:b w:val="0"/>
          <w:color w:val="000000"/>
          <w:kern w:val="0"/>
          <w:sz w:val="24"/>
          <w:szCs w:val="24"/>
          <w:shd w:val="clear" w:color="auto" w:fill="FFFFFF"/>
        </w:rPr>
        <w:t>1.4.3科学调控，依法规范。不断改进和完善应急预案的装备、设施和手段。依法规范应急救援工作。确保预案的科学性、权威性和可操作性。</w:t>
      </w:r>
    </w:p>
    <w:p>
      <w:pPr>
        <w:spacing w:line="440" w:lineRule="exact"/>
        <w:ind w:firstLine="480" w:firstLineChars="200"/>
        <w:rPr>
          <w:rFonts w:ascii="等线" w:hAnsi="Verdana"/>
          <w:b w:val="0"/>
          <w:color w:val="000000"/>
          <w:kern w:val="0"/>
          <w:sz w:val="24"/>
          <w:szCs w:val="24"/>
          <w:shd w:val="clear" w:color="auto" w:fill="FFFFFF"/>
        </w:rPr>
      </w:pPr>
      <w:r>
        <w:rPr>
          <w:rFonts w:ascii="等线" w:hAnsi="Verdana"/>
          <w:b w:val="0"/>
          <w:color w:val="000000"/>
          <w:kern w:val="0"/>
          <w:sz w:val="24"/>
          <w:szCs w:val="24"/>
          <w:shd w:val="clear" w:color="auto" w:fill="FFFFFF"/>
        </w:rPr>
        <w:t>1.4.4预防为主，平战结合。贯彻落实“安全第一、预防为主、综合治理”的方针，坚持事故应急与预防相结合，长期准备，重点建设。做好应对各种安全事故的思想准备、预案准备、物资和经费准备、工作准备。加强培训演练，做到常备不懈。将日常管理工作和应急救援工作相结合，充分利用现有专业力量，努力实现一专多能，培养兼职应急救援力量并发挥其作用。</w:t>
      </w:r>
    </w:p>
    <w:p>
      <w:pPr>
        <w:spacing w:line="440" w:lineRule="exact"/>
        <w:ind w:firstLine="480" w:firstLineChars="200"/>
        <w:rPr>
          <w:rFonts w:ascii="等线" w:hAnsi="Verdana"/>
          <w:b w:val="0"/>
          <w:color w:val="000000"/>
          <w:kern w:val="0"/>
          <w:sz w:val="24"/>
          <w:szCs w:val="24"/>
          <w:shd w:val="clear" w:color="auto" w:fill="FFFFFF"/>
        </w:rPr>
      </w:pPr>
      <w:r>
        <w:rPr>
          <w:rFonts w:ascii="等线" w:hAnsi="Verdana"/>
          <w:b w:val="0"/>
          <w:color w:val="000000"/>
          <w:kern w:val="0"/>
          <w:sz w:val="24"/>
          <w:szCs w:val="24"/>
          <w:shd w:val="clear" w:color="auto" w:fill="FFFFFF"/>
        </w:rPr>
        <w:t>2组织机构及职责</w:t>
      </w:r>
    </w:p>
    <w:p>
      <w:pPr>
        <w:spacing w:line="440" w:lineRule="exact"/>
        <w:ind w:firstLine="480" w:firstLineChars="200"/>
        <w:rPr>
          <w:rFonts w:ascii="等线" w:hAnsi="Verdana"/>
          <w:b w:val="0"/>
          <w:color w:val="000000"/>
          <w:kern w:val="0"/>
          <w:sz w:val="24"/>
          <w:szCs w:val="24"/>
          <w:shd w:val="clear" w:color="auto" w:fill="FFFFFF"/>
        </w:rPr>
      </w:pPr>
      <w:r>
        <w:rPr>
          <w:rFonts w:ascii="等线" w:hAnsi="Verdana"/>
          <w:b w:val="0"/>
          <w:color w:val="000000"/>
          <w:kern w:val="0"/>
          <w:sz w:val="24"/>
          <w:szCs w:val="24"/>
          <w:shd w:val="clear" w:color="auto" w:fill="FFFFFF"/>
        </w:rPr>
        <w:t>2.1协调指挥机构与职责</w:t>
      </w:r>
    </w:p>
    <w:p>
      <w:pPr>
        <w:spacing w:line="440" w:lineRule="exact"/>
        <w:ind w:firstLine="480" w:firstLineChars="200"/>
        <w:rPr>
          <w:rFonts w:ascii="等线" w:hAnsi="Verdana"/>
          <w:b w:val="0"/>
          <w:color w:val="000000"/>
          <w:kern w:val="0"/>
          <w:sz w:val="24"/>
          <w:szCs w:val="24"/>
          <w:shd w:val="clear" w:color="auto" w:fill="FFFFFF"/>
        </w:rPr>
      </w:pPr>
      <w:r>
        <w:rPr>
          <w:rFonts w:ascii="等线" w:hAnsi="等线"/>
          <w:b w:val="0"/>
          <w:color w:val="000000"/>
          <w:kern w:val="0"/>
          <w:sz w:val="24"/>
          <w:szCs w:val="24"/>
          <w:shd w:val="clear" w:color="auto" w:fill="FFFFFF"/>
        </w:rPr>
        <w:t>在公司安全生产领导小组统一领导下，根据公司业务特点，成立安全事故应急救援领导小组。领导小组的组成和成员主要职责：</w:t>
      </w:r>
    </w:p>
    <w:p>
      <w:pPr>
        <w:spacing w:line="440" w:lineRule="exact"/>
        <w:ind w:firstLine="480" w:firstLineChars="200"/>
        <w:rPr>
          <w:rFonts w:ascii="等线" w:hAnsi="Verdana"/>
          <w:b w:val="0"/>
          <w:color w:val="000000"/>
          <w:kern w:val="0"/>
          <w:sz w:val="24"/>
          <w:szCs w:val="24"/>
          <w:shd w:val="clear" w:color="auto" w:fill="FFFFFF"/>
        </w:rPr>
      </w:pPr>
      <w:r>
        <w:rPr>
          <w:rFonts w:ascii="等线" w:hAnsi="等线"/>
          <w:b w:val="0"/>
          <w:color w:val="000000"/>
          <w:kern w:val="0"/>
          <w:sz w:val="24"/>
          <w:szCs w:val="24"/>
          <w:shd w:val="clear" w:color="auto" w:fill="FFFFFF"/>
        </w:rPr>
        <w:t>组长：总经理</w:t>
      </w:r>
    </w:p>
    <w:p>
      <w:pPr>
        <w:spacing w:line="440" w:lineRule="exact"/>
        <w:ind w:firstLine="480" w:firstLineChars="200"/>
        <w:rPr>
          <w:rFonts w:ascii="等线" w:hAnsi="Verdana"/>
          <w:b w:val="0"/>
          <w:color w:val="000000"/>
          <w:kern w:val="0"/>
          <w:sz w:val="24"/>
          <w:szCs w:val="24"/>
          <w:shd w:val="clear" w:color="auto" w:fill="FFFFFF"/>
        </w:rPr>
      </w:pPr>
      <w:r>
        <w:rPr>
          <w:rFonts w:ascii="等线" w:hAnsi="等线"/>
          <w:b w:val="0"/>
          <w:color w:val="000000"/>
          <w:kern w:val="0"/>
          <w:sz w:val="24"/>
          <w:szCs w:val="24"/>
          <w:shd w:val="clear" w:color="auto" w:fill="FFFFFF"/>
        </w:rPr>
        <w:t>副组长：技改部部长、生产供应部部长、工会主席、</w:t>
      </w:r>
    </w:p>
    <w:p>
      <w:pPr>
        <w:spacing w:line="440" w:lineRule="exact"/>
        <w:ind w:firstLine="480" w:firstLineChars="200"/>
        <w:rPr>
          <w:rFonts w:ascii="等线" w:hAnsi="Verdana"/>
          <w:b w:val="0"/>
          <w:color w:val="000000"/>
          <w:kern w:val="0"/>
          <w:sz w:val="24"/>
          <w:szCs w:val="24"/>
          <w:shd w:val="clear" w:color="auto" w:fill="FFFFFF"/>
        </w:rPr>
      </w:pPr>
      <w:r>
        <w:rPr>
          <w:rFonts w:ascii="等线" w:hAnsi="等线"/>
          <w:b w:val="0"/>
          <w:color w:val="000000"/>
          <w:kern w:val="0"/>
          <w:sz w:val="24"/>
          <w:szCs w:val="24"/>
          <w:shd w:val="clear" w:color="auto" w:fill="FFFFFF"/>
        </w:rPr>
        <w:t>成员：各部门负责人、专职安全管理员、各车间主任</w:t>
      </w:r>
    </w:p>
    <w:p>
      <w:pPr>
        <w:spacing w:line="440" w:lineRule="exact"/>
        <w:ind w:firstLine="480" w:firstLineChars="200"/>
        <w:rPr>
          <w:rFonts w:ascii="等线" w:hAnsi="Verdana"/>
          <w:b w:val="0"/>
          <w:color w:val="000000"/>
          <w:kern w:val="0"/>
          <w:sz w:val="24"/>
          <w:szCs w:val="24"/>
          <w:shd w:val="clear" w:color="auto" w:fill="FFFFFF"/>
        </w:rPr>
      </w:pPr>
      <w:r>
        <w:rPr>
          <w:rFonts w:ascii="等线" w:hAnsi="等线"/>
          <w:b w:val="0"/>
          <w:color w:val="000000"/>
          <w:kern w:val="0"/>
          <w:sz w:val="24"/>
          <w:szCs w:val="24"/>
          <w:shd w:val="clear" w:color="auto" w:fill="FFFFFF"/>
        </w:rPr>
        <w:t>公司部为公司安全生产委员会办公室。</w:t>
      </w:r>
    </w:p>
    <w:p>
      <w:pPr>
        <w:spacing w:line="440" w:lineRule="exact"/>
        <w:ind w:firstLine="480" w:firstLineChars="200"/>
        <w:rPr>
          <w:rFonts w:ascii="等线" w:hAnsi="Verdana"/>
          <w:b w:val="0"/>
          <w:color w:val="000000"/>
          <w:kern w:val="0"/>
          <w:sz w:val="24"/>
          <w:szCs w:val="24"/>
          <w:shd w:val="clear" w:color="auto" w:fill="FFFFFF"/>
        </w:rPr>
      </w:pPr>
      <w:r>
        <w:rPr>
          <w:rFonts w:ascii="等线" w:hAnsi="Verdana"/>
          <w:b w:val="0"/>
          <w:color w:val="000000"/>
          <w:kern w:val="0"/>
          <w:sz w:val="24"/>
          <w:szCs w:val="24"/>
          <w:shd w:val="clear" w:color="auto" w:fill="FFFFFF"/>
        </w:rPr>
        <w:t>2.2事故现场应急救援及职责</w:t>
      </w:r>
    </w:p>
    <w:p>
      <w:pPr>
        <w:spacing w:line="440" w:lineRule="exact"/>
        <w:ind w:firstLine="480" w:firstLineChars="200"/>
        <w:rPr>
          <w:rFonts w:ascii="等线" w:hAnsi="Verdana"/>
          <w:b w:val="0"/>
          <w:color w:val="000000"/>
          <w:kern w:val="0"/>
          <w:sz w:val="24"/>
          <w:szCs w:val="24"/>
          <w:shd w:val="clear" w:color="auto" w:fill="FFFFFF"/>
        </w:rPr>
      </w:pPr>
      <w:r>
        <w:rPr>
          <w:rFonts w:ascii="等线" w:hAnsi="Verdana"/>
          <w:b w:val="0"/>
          <w:color w:val="000000"/>
          <w:kern w:val="0"/>
          <w:sz w:val="24"/>
          <w:szCs w:val="24"/>
          <w:shd w:val="clear" w:color="auto" w:fill="FFFFFF"/>
        </w:rPr>
        <w:t>2.2.1成立完善的应急救援组织，全面负责应急救援指挥工作。应急救援组织：应急救援领导小组。应急救援领导小组负责指挥所有参与应急救援的人员实施应急救援。</w:t>
      </w:r>
    </w:p>
    <w:p>
      <w:pPr>
        <w:spacing w:line="440" w:lineRule="exact"/>
        <w:ind w:firstLine="480" w:firstLineChars="200"/>
        <w:rPr>
          <w:rFonts w:ascii="等线" w:hAnsi="Verdana"/>
          <w:b w:val="0"/>
          <w:color w:val="000000"/>
          <w:kern w:val="0"/>
          <w:sz w:val="24"/>
          <w:szCs w:val="24"/>
          <w:shd w:val="clear" w:color="auto" w:fill="FFFFFF"/>
        </w:rPr>
      </w:pPr>
      <w:r>
        <w:rPr>
          <w:rFonts w:ascii="等线" w:hAnsi="Verdana"/>
          <w:b w:val="0"/>
          <w:color w:val="000000"/>
          <w:kern w:val="0"/>
          <w:sz w:val="24"/>
          <w:szCs w:val="24"/>
          <w:shd w:val="clear" w:color="auto" w:fill="FFFFFF"/>
        </w:rPr>
        <w:t>2.2.2应急救援领导小组人员及其职责</w:t>
      </w:r>
    </w:p>
    <w:p>
      <w:pPr>
        <w:spacing w:line="440" w:lineRule="exact"/>
        <w:ind w:firstLine="480" w:firstLineChars="200"/>
        <w:rPr>
          <w:rFonts w:ascii="等线" w:hAnsi="Verdana"/>
          <w:b w:val="0"/>
          <w:color w:val="000000"/>
          <w:kern w:val="0"/>
          <w:sz w:val="24"/>
          <w:szCs w:val="24"/>
          <w:shd w:val="clear" w:color="auto" w:fill="FFFFFF"/>
        </w:rPr>
      </w:pPr>
      <w:r>
        <w:rPr>
          <w:rFonts w:ascii="等线" w:hAnsi="等线"/>
          <w:b w:val="0"/>
          <w:color w:val="000000"/>
          <w:kern w:val="0"/>
          <w:sz w:val="24"/>
          <w:szCs w:val="24"/>
          <w:shd w:val="clear" w:color="auto" w:fill="FFFFFF"/>
        </w:rPr>
        <w:t>应急救援领导小组职责：</w:t>
      </w:r>
    </w:p>
    <w:p>
      <w:pPr>
        <w:spacing w:line="440" w:lineRule="exact"/>
        <w:ind w:firstLine="480" w:firstLineChars="200"/>
        <w:rPr>
          <w:rFonts w:ascii="等线" w:hAnsi="Verdana"/>
          <w:b w:val="0"/>
          <w:color w:val="000000"/>
          <w:kern w:val="0"/>
          <w:sz w:val="24"/>
          <w:szCs w:val="24"/>
          <w:shd w:val="clear" w:color="auto" w:fill="FFFFFF"/>
        </w:rPr>
      </w:pPr>
      <w:r>
        <w:rPr>
          <w:rFonts w:ascii="等线" w:hAnsi="Verdana"/>
          <w:b w:val="0"/>
          <w:color w:val="000000"/>
          <w:kern w:val="0"/>
          <w:sz w:val="24"/>
          <w:szCs w:val="24"/>
          <w:shd w:val="clear" w:color="auto" w:fill="FFFFFF"/>
        </w:rPr>
        <w:t xml:space="preserve"> 1．负责指导公司“预案”的制定、评审和演练；</w:t>
      </w:r>
    </w:p>
    <w:p>
      <w:pPr>
        <w:spacing w:line="440" w:lineRule="exact"/>
        <w:ind w:firstLine="480" w:firstLineChars="200"/>
        <w:rPr>
          <w:rFonts w:ascii="等线" w:hAnsi="Verdana"/>
          <w:b w:val="0"/>
          <w:color w:val="000000"/>
          <w:kern w:val="0"/>
          <w:sz w:val="24"/>
          <w:szCs w:val="24"/>
          <w:shd w:val="clear" w:color="auto" w:fill="FFFFFF"/>
        </w:rPr>
      </w:pPr>
      <w:r>
        <w:rPr>
          <w:rFonts w:ascii="等线" w:hAnsi="Verdana"/>
          <w:b w:val="0"/>
          <w:color w:val="000000"/>
          <w:kern w:val="0"/>
          <w:sz w:val="24"/>
          <w:szCs w:val="24"/>
          <w:shd w:val="clear" w:color="auto" w:fill="FFFFFF"/>
        </w:rPr>
        <w:t xml:space="preserve"> 2．组建应急救援专业队伍,督促应急救援演练；</w:t>
      </w:r>
    </w:p>
    <w:p>
      <w:pPr>
        <w:spacing w:line="440" w:lineRule="exact"/>
        <w:ind w:firstLine="480" w:firstLineChars="200"/>
        <w:rPr>
          <w:rFonts w:ascii="等线" w:hAnsi="Verdana"/>
          <w:b w:val="0"/>
          <w:color w:val="000000"/>
          <w:kern w:val="0"/>
          <w:sz w:val="24"/>
          <w:szCs w:val="24"/>
          <w:shd w:val="clear" w:color="auto" w:fill="FFFFFF"/>
        </w:rPr>
      </w:pPr>
      <w:r>
        <w:rPr>
          <w:rFonts w:ascii="等线" w:hAnsi="Verdana"/>
          <w:b w:val="0"/>
          <w:color w:val="000000"/>
          <w:kern w:val="0"/>
          <w:sz w:val="24"/>
          <w:szCs w:val="24"/>
          <w:shd w:val="clear" w:color="auto" w:fill="FFFFFF"/>
        </w:rPr>
        <w:t xml:space="preserve"> 3．督促做好事故的应急预防和应急救援等各项工作。</w:t>
      </w:r>
    </w:p>
    <w:p>
      <w:pPr>
        <w:spacing w:line="440" w:lineRule="exact"/>
        <w:ind w:firstLine="480" w:firstLineChars="200"/>
        <w:rPr>
          <w:rFonts w:ascii="等线" w:hAnsi="Verdana"/>
          <w:b w:val="0"/>
          <w:color w:val="000000"/>
          <w:kern w:val="0"/>
          <w:sz w:val="24"/>
          <w:szCs w:val="24"/>
        </w:rPr>
      </w:pPr>
      <w:r>
        <w:rPr>
          <w:rFonts w:ascii="等线" w:hAnsi="Verdana"/>
          <w:b w:val="0"/>
          <w:color w:val="000000"/>
          <w:kern w:val="0"/>
          <w:sz w:val="24"/>
          <w:szCs w:val="24"/>
          <w:shd w:val="clear" w:color="auto" w:fill="FFFFFF"/>
        </w:rPr>
        <w:t>1）现场总指挥：来到事故现场的级别最高的管理人员，如果现场没有领导则按照工龄短员工服从工龄长员工的原则，负责紧急事件发生时现场应急救援的全面组织、指挥、决策，是紧急情况发生后总指挥尚未到达时现场救援工作的最高领导，指挥现场救援工作。当总指挥到场后，向总指挥移交指挥权，并在随后的救援工作中密切配合总指挥的工作。</w:t>
      </w:r>
    </w:p>
    <w:p>
      <w:pPr>
        <w:spacing w:line="440" w:lineRule="exact"/>
        <w:ind w:firstLine="480" w:firstLineChars="200"/>
        <w:rPr>
          <w:rFonts w:ascii="等线" w:hAnsi="Verdana"/>
          <w:b w:val="0"/>
          <w:color w:val="000000"/>
          <w:kern w:val="0"/>
          <w:sz w:val="24"/>
          <w:szCs w:val="24"/>
          <w:shd w:val="clear" w:color="auto" w:fill="FFFFFF"/>
        </w:rPr>
      </w:pPr>
      <w:r>
        <w:rPr>
          <w:rFonts w:ascii="等线" w:hAnsi="等线"/>
          <w:b w:val="0"/>
          <w:color w:val="000000"/>
          <w:kern w:val="0"/>
          <w:sz w:val="24"/>
          <w:szCs w:val="24"/>
          <w:shd w:val="clear" w:color="auto" w:fill="FFFFFF"/>
        </w:rPr>
        <w:t>成员：各部室、生产车间所有在场人员等。</w:t>
      </w:r>
    </w:p>
    <w:p>
      <w:pPr>
        <w:spacing w:line="440" w:lineRule="exact"/>
        <w:ind w:firstLine="480" w:firstLineChars="200"/>
        <w:rPr>
          <w:rFonts w:ascii="等线" w:hAnsi="Verdana"/>
          <w:b w:val="0"/>
          <w:color w:val="000000"/>
          <w:kern w:val="0"/>
          <w:sz w:val="24"/>
          <w:szCs w:val="24"/>
          <w:shd w:val="clear" w:color="auto" w:fill="FFFFFF"/>
        </w:rPr>
      </w:pPr>
      <w:r>
        <w:rPr>
          <w:rFonts w:ascii="等线" w:hAnsi="等线"/>
          <w:b w:val="0"/>
          <w:color w:val="000000"/>
          <w:kern w:val="0"/>
          <w:sz w:val="24"/>
          <w:szCs w:val="24"/>
          <w:shd w:val="clear" w:color="auto" w:fill="FFFFFF"/>
        </w:rPr>
        <w:t>（三）职责</w:t>
      </w:r>
    </w:p>
    <w:p>
      <w:pPr>
        <w:spacing w:line="440" w:lineRule="exact"/>
        <w:ind w:firstLine="480" w:firstLineChars="200"/>
        <w:rPr>
          <w:rFonts w:ascii="等线" w:hAnsi="Verdana"/>
          <w:b w:val="0"/>
          <w:color w:val="000000"/>
          <w:kern w:val="0"/>
          <w:sz w:val="24"/>
          <w:szCs w:val="24"/>
          <w:shd w:val="clear" w:color="auto" w:fill="FFFFFF"/>
        </w:rPr>
      </w:pPr>
      <w:r>
        <w:rPr>
          <w:rFonts w:ascii="等线" w:hAnsi="等线"/>
          <w:b w:val="0"/>
          <w:color w:val="000000"/>
          <w:kern w:val="0"/>
          <w:sz w:val="24"/>
          <w:szCs w:val="24"/>
          <w:shd w:val="clear" w:color="auto" w:fill="FFFFFF"/>
        </w:rPr>
        <w:t>组长：</w:t>
      </w:r>
    </w:p>
    <w:p>
      <w:pPr>
        <w:spacing w:line="440" w:lineRule="exact"/>
        <w:ind w:firstLine="480" w:firstLineChars="200"/>
        <w:rPr>
          <w:rFonts w:ascii="等线" w:hAnsi="Verdana"/>
          <w:b w:val="0"/>
          <w:color w:val="000000"/>
          <w:kern w:val="0"/>
          <w:sz w:val="24"/>
          <w:szCs w:val="24"/>
          <w:shd w:val="clear" w:color="auto" w:fill="FFFFFF"/>
        </w:rPr>
      </w:pPr>
      <w:r>
        <w:rPr>
          <w:rFonts w:ascii="等线" w:hAnsi="等线"/>
          <w:b w:val="0"/>
          <w:color w:val="000000"/>
          <w:kern w:val="0"/>
          <w:sz w:val="24"/>
          <w:szCs w:val="24"/>
          <w:shd w:val="clear" w:color="auto" w:fill="FFFFFF"/>
        </w:rPr>
        <w:t>负责公司应急救援的全面工作</w:t>
      </w:r>
    </w:p>
    <w:p>
      <w:pPr>
        <w:spacing w:line="440" w:lineRule="exact"/>
        <w:ind w:firstLine="480" w:firstLineChars="200"/>
        <w:rPr>
          <w:rFonts w:ascii="等线" w:hAnsi="Verdana"/>
          <w:b w:val="0"/>
          <w:color w:val="000000"/>
          <w:kern w:val="0"/>
          <w:sz w:val="24"/>
          <w:szCs w:val="24"/>
          <w:shd w:val="clear" w:color="auto" w:fill="FFFFFF"/>
        </w:rPr>
      </w:pPr>
      <w:r>
        <w:rPr>
          <w:rFonts w:ascii="等线" w:hAnsi="等线"/>
          <w:b w:val="0"/>
          <w:color w:val="000000"/>
          <w:kern w:val="0"/>
          <w:sz w:val="24"/>
          <w:szCs w:val="24"/>
          <w:shd w:val="clear" w:color="auto" w:fill="FFFFFF"/>
        </w:rPr>
        <w:t>副组长：</w:t>
      </w:r>
    </w:p>
    <w:p>
      <w:pPr>
        <w:spacing w:line="440" w:lineRule="exact"/>
        <w:ind w:firstLine="480" w:firstLineChars="200"/>
        <w:rPr>
          <w:rFonts w:ascii="等线" w:hAnsi="Verdana"/>
          <w:b w:val="0"/>
          <w:color w:val="000000"/>
          <w:kern w:val="0"/>
          <w:sz w:val="24"/>
          <w:szCs w:val="24"/>
          <w:shd w:val="clear" w:color="auto" w:fill="FFFFFF"/>
        </w:rPr>
      </w:pPr>
      <w:r>
        <w:rPr>
          <w:rFonts w:ascii="等线" w:hAnsi="Verdana"/>
          <w:b w:val="0"/>
          <w:color w:val="000000"/>
          <w:kern w:val="0"/>
          <w:sz w:val="24"/>
          <w:szCs w:val="24"/>
          <w:shd w:val="clear" w:color="auto" w:fill="FFFFFF"/>
        </w:rPr>
        <w:t>1．分析应急状态（危险类型、潜在后果）。</w:t>
      </w:r>
    </w:p>
    <w:p>
      <w:pPr>
        <w:spacing w:line="440" w:lineRule="exact"/>
        <w:ind w:firstLine="480" w:firstLineChars="200"/>
        <w:rPr>
          <w:rFonts w:ascii="等线" w:hAnsi="Verdana"/>
          <w:b w:val="0"/>
          <w:color w:val="000000"/>
          <w:kern w:val="0"/>
          <w:sz w:val="24"/>
          <w:szCs w:val="24"/>
          <w:shd w:val="clear" w:color="auto" w:fill="FFFFFF"/>
        </w:rPr>
      </w:pPr>
      <w:r>
        <w:rPr>
          <w:rFonts w:ascii="等线" w:hAnsi="Verdana"/>
          <w:b w:val="0"/>
          <w:color w:val="000000"/>
          <w:kern w:val="0"/>
          <w:sz w:val="24"/>
          <w:szCs w:val="24"/>
          <w:shd w:val="clear" w:color="auto" w:fill="FFFFFF"/>
        </w:rPr>
        <w:t>3．组织指挥救援队伍实施救援行动；</w:t>
      </w:r>
    </w:p>
    <w:p>
      <w:pPr>
        <w:spacing w:line="440" w:lineRule="exact"/>
        <w:ind w:firstLine="480" w:firstLineChars="200"/>
        <w:rPr>
          <w:rFonts w:ascii="等线" w:hAnsi="Verdana"/>
          <w:b w:val="0"/>
          <w:color w:val="000000"/>
          <w:kern w:val="0"/>
          <w:sz w:val="24"/>
          <w:szCs w:val="24"/>
        </w:rPr>
      </w:pPr>
      <w:r>
        <w:rPr>
          <w:rFonts w:ascii="等线" w:hAnsi="Verdana"/>
          <w:b w:val="0"/>
          <w:color w:val="000000"/>
          <w:kern w:val="0"/>
          <w:sz w:val="24"/>
          <w:szCs w:val="24"/>
          <w:shd w:val="clear" w:color="auto" w:fill="FFFFFF"/>
        </w:rPr>
        <w:t>4．向领导小组汇报事故情况,必要时向有关单位通报并发出救援请求；</w:t>
      </w:r>
    </w:p>
    <w:p>
      <w:pPr>
        <w:spacing w:line="440" w:lineRule="exact"/>
        <w:ind w:firstLine="480" w:firstLineChars="200"/>
        <w:rPr>
          <w:rFonts w:ascii="等线" w:hAnsi="Verdana"/>
          <w:b w:val="0"/>
          <w:color w:val="000000"/>
          <w:kern w:val="0"/>
          <w:sz w:val="24"/>
          <w:szCs w:val="24"/>
        </w:rPr>
      </w:pPr>
      <w:r>
        <w:rPr>
          <w:rFonts w:ascii="等线" w:hAnsi="Verdana"/>
          <w:b w:val="0"/>
          <w:color w:val="000000"/>
          <w:kern w:val="0"/>
          <w:sz w:val="24"/>
          <w:szCs w:val="24"/>
          <w:shd w:val="clear" w:color="auto" w:fill="FFFFFF"/>
        </w:rPr>
        <w:t>5．组织事故调查,总结应急救援工作经验教训。</w:t>
      </w:r>
    </w:p>
    <w:p>
      <w:pPr>
        <w:spacing w:line="440" w:lineRule="exact"/>
        <w:ind w:firstLine="480" w:firstLineChars="200"/>
        <w:rPr>
          <w:rFonts w:ascii="等线" w:hAnsi="Verdana"/>
          <w:b w:val="0"/>
          <w:color w:val="000000"/>
          <w:kern w:val="0"/>
          <w:sz w:val="24"/>
          <w:szCs w:val="24"/>
        </w:rPr>
      </w:pPr>
      <w:r>
        <w:rPr>
          <w:rFonts w:ascii="等线" w:hAnsi="Verdana"/>
          <w:b w:val="0"/>
          <w:color w:val="000000"/>
          <w:kern w:val="0"/>
          <w:sz w:val="24"/>
          <w:szCs w:val="24"/>
          <w:shd w:val="clear" w:color="auto" w:fill="FFFFFF"/>
        </w:rPr>
        <w:t>6．保持与事故现场总指挥的直接联络，指挥、协调应急反应行动；</w:t>
      </w:r>
    </w:p>
    <w:p>
      <w:pPr>
        <w:spacing w:line="440" w:lineRule="exact"/>
        <w:ind w:firstLine="480" w:firstLineChars="200"/>
        <w:rPr>
          <w:rFonts w:ascii="等线" w:hAnsi="Verdana"/>
          <w:b w:val="0"/>
          <w:color w:val="000000"/>
          <w:kern w:val="0"/>
          <w:sz w:val="24"/>
          <w:szCs w:val="24"/>
        </w:rPr>
      </w:pPr>
      <w:r>
        <w:rPr>
          <w:rFonts w:ascii="等线" w:hAnsi="Verdana"/>
          <w:b w:val="0"/>
          <w:color w:val="000000"/>
          <w:kern w:val="0"/>
          <w:sz w:val="24"/>
          <w:szCs w:val="24"/>
          <w:shd w:val="clear" w:color="auto" w:fill="FFFFFF"/>
        </w:rPr>
        <w:t>7．与公司外应急反应人员、部门、组织机构联络；</w:t>
      </w:r>
    </w:p>
    <w:p>
      <w:pPr>
        <w:spacing w:line="440" w:lineRule="exact"/>
        <w:ind w:firstLine="480" w:firstLineChars="200"/>
        <w:rPr>
          <w:rFonts w:ascii="等线" w:hAnsi="Verdana"/>
          <w:b w:val="0"/>
          <w:color w:val="000000"/>
          <w:kern w:val="0"/>
          <w:sz w:val="24"/>
          <w:szCs w:val="24"/>
        </w:rPr>
      </w:pPr>
      <w:r>
        <w:rPr>
          <w:rFonts w:ascii="等线" w:hAnsi="Verdana"/>
          <w:b w:val="0"/>
          <w:color w:val="000000"/>
          <w:kern w:val="0"/>
          <w:sz w:val="24"/>
          <w:szCs w:val="24"/>
          <w:shd w:val="clear" w:color="auto" w:fill="FFFFFF"/>
        </w:rPr>
        <w:t>8．保证现场和公司内外人员的安全；</w:t>
      </w:r>
    </w:p>
    <w:p>
      <w:pPr>
        <w:spacing w:line="440" w:lineRule="exact"/>
        <w:ind w:firstLine="480" w:firstLineChars="200"/>
        <w:rPr>
          <w:rFonts w:ascii="等线" w:hAnsi="Verdana"/>
          <w:b w:val="0"/>
          <w:color w:val="000000"/>
          <w:kern w:val="0"/>
          <w:sz w:val="24"/>
          <w:szCs w:val="24"/>
        </w:rPr>
      </w:pPr>
      <w:r>
        <w:rPr>
          <w:rFonts w:ascii="等线" w:hAnsi="Verdana"/>
          <w:b w:val="0"/>
          <w:color w:val="000000"/>
          <w:kern w:val="0"/>
          <w:sz w:val="24"/>
          <w:szCs w:val="24"/>
          <w:shd w:val="clear" w:color="auto" w:fill="FFFFFF"/>
        </w:rPr>
        <w:t>9．协调应急救援物质、运输、医疗等。</w:t>
      </w:r>
    </w:p>
    <w:p>
      <w:pPr>
        <w:spacing w:line="440" w:lineRule="exact"/>
        <w:ind w:firstLine="480" w:firstLineChars="200"/>
        <w:rPr>
          <w:rFonts w:ascii="等线" w:hAnsi="Verdana"/>
          <w:b w:val="0"/>
          <w:color w:val="000000"/>
          <w:kern w:val="0"/>
          <w:sz w:val="24"/>
          <w:szCs w:val="24"/>
        </w:rPr>
      </w:pPr>
      <w:r>
        <w:rPr>
          <w:rFonts w:ascii="等线" w:hAnsi="Verdana"/>
          <w:b w:val="0"/>
          <w:color w:val="000000"/>
          <w:kern w:val="0"/>
          <w:sz w:val="24"/>
          <w:szCs w:val="24"/>
          <w:shd w:val="clear" w:color="auto" w:fill="FFFFFF"/>
        </w:rPr>
        <w:t>10．提供管理、技术、后勤支持。</w:t>
      </w:r>
    </w:p>
    <w:p>
      <w:pPr>
        <w:spacing w:line="440" w:lineRule="exact"/>
        <w:ind w:firstLine="480" w:firstLineChars="200"/>
        <w:rPr>
          <w:rFonts w:ascii="等线" w:hAnsi="Verdana"/>
          <w:b w:val="0"/>
          <w:color w:val="000000"/>
          <w:kern w:val="0"/>
          <w:sz w:val="24"/>
          <w:szCs w:val="24"/>
        </w:rPr>
      </w:pPr>
      <w:r>
        <w:rPr>
          <w:rFonts w:ascii="等线" w:hAnsi="等线"/>
          <w:b w:val="0"/>
          <w:color w:val="000000"/>
          <w:kern w:val="0"/>
          <w:sz w:val="24"/>
          <w:szCs w:val="24"/>
          <w:shd w:val="clear" w:color="auto" w:fill="FFFFFF"/>
        </w:rPr>
        <w:t>事故现场总指挥</w:t>
      </w:r>
    </w:p>
    <w:p>
      <w:pPr>
        <w:spacing w:line="440" w:lineRule="exact"/>
        <w:ind w:firstLine="480" w:firstLineChars="200"/>
        <w:rPr>
          <w:rFonts w:ascii="等线" w:hAnsi="Verdana"/>
          <w:b w:val="0"/>
          <w:color w:val="000000"/>
          <w:kern w:val="0"/>
          <w:sz w:val="24"/>
          <w:szCs w:val="24"/>
        </w:rPr>
      </w:pPr>
      <w:r>
        <w:rPr>
          <w:rFonts w:ascii="等线" w:hAnsi="Verdana"/>
          <w:b w:val="0"/>
          <w:color w:val="000000"/>
          <w:kern w:val="0"/>
          <w:sz w:val="24"/>
          <w:szCs w:val="24"/>
          <w:shd w:val="clear" w:color="auto" w:fill="FFFFFF"/>
        </w:rPr>
        <w:t>1．事故现场的控制、指挥；</w:t>
      </w:r>
    </w:p>
    <w:p>
      <w:pPr>
        <w:spacing w:line="440" w:lineRule="exact"/>
        <w:ind w:firstLine="480" w:firstLineChars="200"/>
        <w:rPr>
          <w:rFonts w:ascii="等线" w:hAnsi="Verdana"/>
          <w:b w:val="0"/>
          <w:color w:val="000000"/>
          <w:kern w:val="0"/>
          <w:sz w:val="24"/>
          <w:szCs w:val="24"/>
        </w:rPr>
      </w:pPr>
      <w:r>
        <w:rPr>
          <w:rFonts w:ascii="等线" w:hAnsi="Verdana"/>
          <w:b w:val="0"/>
          <w:color w:val="000000"/>
          <w:kern w:val="0"/>
          <w:sz w:val="24"/>
          <w:szCs w:val="24"/>
          <w:shd w:val="clear" w:color="auto" w:fill="FFFFFF"/>
        </w:rPr>
        <w:t>2．协调应急队员的应急救援工作；</w:t>
      </w:r>
    </w:p>
    <w:p>
      <w:pPr>
        <w:spacing w:line="440" w:lineRule="exact"/>
        <w:ind w:firstLine="480" w:firstLineChars="200"/>
        <w:rPr>
          <w:rFonts w:ascii="等线" w:hAnsi="Verdana"/>
          <w:b w:val="0"/>
          <w:color w:val="000000"/>
          <w:kern w:val="0"/>
          <w:sz w:val="24"/>
          <w:szCs w:val="24"/>
        </w:rPr>
      </w:pPr>
      <w:r>
        <w:rPr>
          <w:rFonts w:ascii="等线" w:hAnsi="Verdana"/>
          <w:b w:val="0"/>
          <w:color w:val="000000"/>
          <w:kern w:val="0"/>
          <w:sz w:val="24"/>
          <w:szCs w:val="24"/>
          <w:shd w:val="clear" w:color="auto" w:fill="FFFFFF"/>
        </w:rPr>
        <w:t>3．识别危险物质及存在或潜在危险并对事故现场进行分析；</w:t>
      </w:r>
    </w:p>
    <w:p>
      <w:pPr>
        <w:spacing w:line="440" w:lineRule="exact"/>
        <w:ind w:firstLine="480" w:firstLineChars="200"/>
        <w:rPr>
          <w:rFonts w:ascii="等线" w:hAnsi="Verdana"/>
          <w:b w:val="0"/>
          <w:color w:val="000000"/>
          <w:kern w:val="0"/>
          <w:sz w:val="24"/>
          <w:szCs w:val="24"/>
        </w:rPr>
      </w:pPr>
      <w:r>
        <w:rPr>
          <w:rFonts w:ascii="等线" w:hAnsi="Verdana"/>
          <w:b w:val="0"/>
          <w:color w:val="000000"/>
          <w:kern w:val="0"/>
          <w:sz w:val="24"/>
          <w:szCs w:val="24"/>
          <w:shd w:val="clear" w:color="auto" w:fill="FFFFFF"/>
        </w:rPr>
        <w:t>4．控制紧急情况，执行有效的应急操作，确保应急反应行动的执行；</w:t>
      </w:r>
    </w:p>
    <w:p>
      <w:pPr>
        <w:spacing w:line="440" w:lineRule="exact"/>
        <w:ind w:firstLine="480" w:firstLineChars="200"/>
        <w:rPr>
          <w:rFonts w:ascii="等线" w:hAnsi="Verdana"/>
          <w:b w:val="0"/>
          <w:color w:val="000000"/>
          <w:kern w:val="0"/>
          <w:sz w:val="24"/>
          <w:szCs w:val="24"/>
        </w:rPr>
      </w:pPr>
      <w:r>
        <w:rPr>
          <w:rFonts w:ascii="等线" w:hAnsi="Verdana"/>
          <w:b w:val="0"/>
          <w:color w:val="000000"/>
          <w:kern w:val="0"/>
          <w:sz w:val="24"/>
          <w:szCs w:val="24"/>
          <w:shd w:val="clear" w:color="auto" w:fill="FFFFFF"/>
        </w:rPr>
        <w:t>5．保证公司人员和应急救援人员的个人安全；</w:t>
      </w:r>
    </w:p>
    <w:p>
      <w:pPr>
        <w:spacing w:line="440" w:lineRule="exact"/>
        <w:ind w:firstLine="480" w:firstLineChars="200"/>
        <w:rPr>
          <w:rFonts w:ascii="等线" w:hAnsi="Verdana"/>
          <w:b w:val="0"/>
          <w:color w:val="000000"/>
          <w:kern w:val="0"/>
          <w:sz w:val="24"/>
          <w:szCs w:val="24"/>
        </w:rPr>
      </w:pPr>
      <w:r>
        <w:rPr>
          <w:rFonts w:ascii="等线" w:hAnsi="Verdana"/>
          <w:b w:val="0"/>
          <w:color w:val="000000"/>
          <w:kern w:val="0"/>
          <w:sz w:val="24"/>
          <w:szCs w:val="24"/>
          <w:shd w:val="clear" w:color="auto" w:fill="FFFFFF"/>
        </w:rPr>
        <w:t>6．现场应急行动与副组长的协调。</w:t>
      </w:r>
    </w:p>
    <w:p>
      <w:pPr>
        <w:spacing w:line="440" w:lineRule="exact"/>
        <w:ind w:firstLine="480" w:firstLineChars="200"/>
        <w:rPr>
          <w:rFonts w:ascii="等线" w:hAnsi="Verdana"/>
          <w:b w:val="0"/>
          <w:color w:val="000000"/>
          <w:kern w:val="0"/>
          <w:sz w:val="24"/>
          <w:szCs w:val="24"/>
        </w:rPr>
      </w:pPr>
      <w:r>
        <w:rPr>
          <w:rFonts w:ascii="等线" w:hAnsi="Verdana"/>
          <w:b w:val="0"/>
          <w:color w:val="000000"/>
          <w:kern w:val="0"/>
          <w:sz w:val="24"/>
          <w:szCs w:val="24"/>
          <w:shd w:val="clear" w:color="auto" w:fill="FFFFFF"/>
        </w:rPr>
        <w:t>7．在与组长来不及联络的情况下，根据情况的紧急程度，迅速反应，行使组长和副组长的权力和职责。</w:t>
      </w:r>
    </w:p>
    <w:p>
      <w:pPr>
        <w:spacing w:line="440" w:lineRule="exact"/>
        <w:ind w:firstLine="480" w:firstLineChars="200"/>
        <w:rPr>
          <w:rFonts w:ascii="等线" w:hAnsi="Verdana"/>
          <w:b w:val="0"/>
          <w:color w:val="000000"/>
          <w:kern w:val="0"/>
          <w:sz w:val="24"/>
          <w:szCs w:val="24"/>
        </w:rPr>
      </w:pPr>
      <w:r>
        <w:rPr>
          <w:rFonts w:ascii="等线" w:hAnsi="等线"/>
          <w:b w:val="0"/>
          <w:color w:val="000000"/>
          <w:kern w:val="0"/>
          <w:sz w:val="24"/>
          <w:szCs w:val="24"/>
          <w:shd w:val="clear" w:color="auto" w:fill="FFFFFF"/>
        </w:rPr>
        <w:t>成员：协助总指挥进行人员分工、物质准备、事故应急、抢修，现场医疗救护指挥，受伤人员抢救和护送转院等工作。</w:t>
      </w:r>
    </w:p>
    <w:p>
      <w:pPr>
        <w:spacing w:line="440" w:lineRule="exact"/>
        <w:ind w:firstLine="480" w:firstLineChars="200"/>
        <w:rPr>
          <w:rFonts w:ascii="等线" w:hAnsi="Verdana"/>
          <w:b w:val="0"/>
          <w:color w:val="000000"/>
          <w:kern w:val="0"/>
          <w:sz w:val="24"/>
          <w:szCs w:val="24"/>
        </w:rPr>
      </w:pPr>
      <w:r>
        <w:rPr>
          <w:rFonts w:ascii="等线" w:hAnsi="等线"/>
          <w:b w:val="0"/>
          <w:color w:val="000000"/>
          <w:kern w:val="0"/>
          <w:sz w:val="24"/>
          <w:szCs w:val="24"/>
          <w:shd w:val="clear" w:color="auto" w:fill="FFFFFF"/>
        </w:rPr>
        <w:t>设备管理相关人员职责</w:t>
      </w:r>
    </w:p>
    <w:p>
      <w:pPr>
        <w:spacing w:line="440" w:lineRule="exact"/>
        <w:ind w:firstLine="480" w:firstLineChars="200"/>
        <w:rPr>
          <w:rFonts w:ascii="等线" w:hAnsi="Verdana"/>
          <w:b w:val="0"/>
          <w:color w:val="000000"/>
          <w:kern w:val="0"/>
          <w:sz w:val="24"/>
          <w:szCs w:val="24"/>
        </w:rPr>
      </w:pPr>
      <w:r>
        <w:rPr>
          <w:rFonts w:ascii="等线" w:hAnsi="Verdana"/>
          <w:b w:val="0"/>
          <w:color w:val="000000"/>
          <w:kern w:val="0"/>
          <w:sz w:val="24"/>
          <w:szCs w:val="24"/>
          <w:shd w:val="clear" w:color="auto" w:fill="FFFFFF"/>
        </w:rPr>
        <w:t>1．协助总指挥协调各部门、应急人员进行现场应急救援；</w:t>
      </w:r>
    </w:p>
    <w:p>
      <w:pPr>
        <w:spacing w:line="440" w:lineRule="exact"/>
        <w:ind w:firstLine="480" w:firstLineChars="200"/>
        <w:rPr>
          <w:rFonts w:ascii="等线" w:hAnsi="Verdana"/>
          <w:b w:val="0"/>
          <w:color w:val="000000"/>
          <w:kern w:val="0"/>
          <w:sz w:val="24"/>
          <w:szCs w:val="24"/>
        </w:rPr>
      </w:pPr>
      <w:r>
        <w:rPr>
          <w:rFonts w:ascii="等线" w:hAnsi="Verdana"/>
          <w:b w:val="0"/>
          <w:color w:val="000000"/>
          <w:kern w:val="0"/>
          <w:sz w:val="24"/>
          <w:szCs w:val="24"/>
          <w:shd w:val="clear" w:color="auto" w:fill="FFFFFF"/>
        </w:rPr>
        <w:t>2．根据事故分级情况联系消防、安全部门协助进行应急处理；</w:t>
      </w:r>
    </w:p>
    <w:p>
      <w:pPr>
        <w:spacing w:line="440" w:lineRule="exact"/>
        <w:ind w:firstLine="480" w:firstLineChars="200"/>
        <w:rPr>
          <w:rFonts w:ascii="等线" w:hAnsi="Verdana"/>
          <w:b w:val="0"/>
          <w:color w:val="000000"/>
          <w:kern w:val="0"/>
          <w:sz w:val="24"/>
          <w:szCs w:val="24"/>
        </w:rPr>
      </w:pPr>
      <w:r>
        <w:rPr>
          <w:rFonts w:ascii="等线" w:hAnsi="Verdana"/>
          <w:b w:val="0"/>
          <w:color w:val="000000"/>
          <w:kern w:val="0"/>
          <w:sz w:val="24"/>
          <w:szCs w:val="24"/>
          <w:shd w:val="clear" w:color="auto" w:fill="FFFFFF"/>
        </w:rPr>
        <w:t>3．联系并协助做好事故现场有害物质扩散区域内的监控及处理；</w:t>
      </w:r>
    </w:p>
    <w:p>
      <w:pPr>
        <w:spacing w:line="440" w:lineRule="exact"/>
        <w:ind w:firstLine="480" w:firstLineChars="200"/>
        <w:rPr>
          <w:rFonts w:ascii="等线" w:hAnsi="Verdana"/>
          <w:b w:val="0"/>
          <w:color w:val="000000"/>
          <w:kern w:val="0"/>
          <w:sz w:val="24"/>
          <w:szCs w:val="24"/>
        </w:rPr>
      </w:pPr>
      <w:r>
        <w:rPr>
          <w:rFonts w:ascii="等线" w:hAnsi="Verdana"/>
          <w:b w:val="0"/>
          <w:color w:val="000000"/>
          <w:kern w:val="0"/>
          <w:sz w:val="24"/>
          <w:szCs w:val="24"/>
          <w:shd w:val="clear" w:color="auto" w:fill="FFFFFF"/>
        </w:rPr>
        <w:t>4．负责组织制作公司建、构筑物应急设施布置图、逃生路线图，汇总完成后发给各部门。</w:t>
      </w:r>
    </w:p>
    <w:p>
      <w:pPr>
        <w:spacing w:line="440" w:lineRule="exact"/>
        <w:ind w:firstLine="480" w:firstLineChars="200"/>
        <w:rPr>
          <w:rFonts w:ascii="等线" w:hAnsi="Verdana"/>
          <w:b w:val="0"/>
          <w:color w:val="000000"/>
          <w:kern w:val="0"/>
          <w:sz w:val="24"/>
          <w:szCs w:val="24"/>
        </w:rPr>
      </w:pPr>
      <w:r>
        <w:rPr>
          <w:rFonts w:ascii="等线" w:hAnsi="等线"/>
          <w:b w:val="0"/>
          <w:color w:val="000000"/>
          <w:kern w:val="0"/>
          <w:sz w:val="24"/>
          <w:szCs w:val="24"/>
          <w:shd w:val="clear" w:color="auto" w:fill="FFFFFF"/>
        </w:rPr>
        <w:t>事故部门职责</w:t>
      </w:r>
    </w:p>
    <w:p>
      <w:pPr>
        <w:spacing w:line="440" w:lineRule="exact"/>
        <w:ind w:firstLine="480" w:firstLineChars="200"/>
        <w:rPr>
          <w:rFonts w:ascii="等线" w:hAnsi="Verdana"/>
          <w:b w:val="0"/>
          <w:color w:val="000000"/>
          <w:kern w:val="0"/>
          <w:sz w:val="24"/>
          <w:szCs w:val="24"/>
        </w:rPr>
      </w:pPr>
      <w:r>
        <w:rPr>
          <w:rFonts w:ascii="等线" w:hAnsi="Verdana"/>
          <w:b w:val="0"/>
          <w:color w:val="000000"/>
          <w:kern w:val="0"/>
          <w:sz w:val="24"/>
          <w:szCs w:val="24"/>
          <w:shd w:val="clear" w:color="auto" w:fill="FFFFFF"/>
        </w:rPr>
        <w:t>1．根据事故情况按要求调整生产系统开、停车调度工作；</w:t>
      </w:r>
    </w:p>
    <w:p>
      <w:pPr>
        <w:spacing w:line="440" w:lineRule="exact"/>
        <w:ind w:firstLine="480" w:firstLineChars="200"/>
        <w:rPr>
          <w:rFonts w:ascii="等线" w:hAnsi="Verdana"/>
          <w:b w:val="0"/>
          <w:color w:val="000000"/>
          <w:kern w:val="0"/>
          <w:sz w:val="24"/>
          <w:szCs w:val="24"/>
        </w:rPr>
      </w:pPr>
      <w:r>
        <w:rPr>
          <w:rFonts w:ascii="等线" w:hAnsi="Verdana"/>
          <w:b w:val="0"/>
          <w:color w:val="000000"/>
          <w:kern w:val="0"/>
          <w:sz w:val="24"/>
          <w:szCs w:val="24"/>
          <w:shd w:val="clear" w:color="auto" w:fill="FFFFFF"/>
        </w:rPr>
        <w:t>2．负责事故初期时的报警及应急处理；</w:t>
      </w:r>
    </w:p>
    <w:p>
      <w:pPr>
        <w:spacing w:line="440" w:lineRule="exact"/>
        <w:ind w:firstLine="480" w:firstLineChars="200"/>
        <w:rPr>
          <w:rFonts w:ascii="等线" w:hAnsi="Verdana"/>
          <w:b w:val="0"/>
          <w:color w:val="000000"/>
          <w:kern w:val="0"/>
          <w:sz w:val="24"/>
          <w:szCs w:val="24"/>
        </w:rPr>
      </w:pPr>
      <w:r>
        <w:rPr>
          <w:rFonts w:ascii="等线" w:hAnsi="Verdana"/>
          <w:b w:val="0"/>
          <w:color w:val="000000"/>
          <w:kern w:val="0"/>
          <w:sz w:val="24"/>
          <w:szCs w:val="24"/>
          <w:shd w:val="clear" w:color="auto" w:fill="FFFFFF"/>
        </w:rPr>
        <w:t>3．负责事故现场恢复及清理工作。</w:t>
      </w:r>
      <w:r>
        <w:rPr>
          <w:rFonts w:ascii="等线" w:hAnsi="Verdana"/>
          <w:b w:val="0"/>
          <w:color w:val="000000"/>
          <w:kern w:val="0"/>
          <w:sz w:val="24"/>
          <w:szCs w:val="24"/>
        </w:rPr>
        <w:t xml:space="preserve"> </w:t>
      </w:r>
    </w:p>
    <w:p>
      <w:pPr>
        <w:spacing w:line="440" w:lineRule="exact"/>
        <w:ind w:firstLine="480" w:firstLineChars="200"/>
        <w:rPr>
          <w:rFonts w:ascii="等线" w:hAnsi="Verdana"/>
          <w:b w:val="0"/>
          <w:color w:val="000000"/>
          <w:kern w:val="0"/>
          <w:sz w:val="24"/>
          <w:szCs w:val="24"/>
        </w:rPr>
      </w:pPr>
      <w:r>
        <w:rPr>
          <w:rFonts w:ascii="等线" w:hAnsi="等线"/>
          <w:b w:val="0"/>
          <w:color w:val="000000"/>
          <w:kern w:val="0"/>
          <w:sz w:val="24"/>
          <w:szCs w:val="24"/>
          <w:shd w:val="clear" w:color="auto" w:fill="FFFFFF"/>
        </w:rPr>
        <w:t>维修保全工职责</w:t>
      </w:r>
    </w:p>
    <w:p>
      <w:pPr>
        <w:spacing w:line="440" w:lineRule="exact"/>
        <w:ind w:firstLine="480" w:firstLineChars="200"/>
        <w:rPr>
          <w:rFonts w:ascii="等线" w:hAnsi="Verdana"/>
          <w:b w:val="0"/>
          <w:color w:val="000000"/>
          <w:kern w:val="0"/>
          <w:sz w:val="24"/>
          <w:szCs w:val="24"/>
        </w:rPr>
      </w:pPr>
      <w:r>
        <w:rPr>
          <w:rFonts w:ascii="等线" w:hAnsi="Verdana"/>
          <w:b w:val="0"/>
          <w:color w:val="000000"/>
          <w:kern w:val="0"/>
          <w:sz w:val="24"/>
          <w:szCs w:val="24"/>
          <w:shd w:val="clear" w:color="auto" w:fill="FFFFFF"/>
        </w:rPr>
        <w:t>1．组织人员按要求进行事故应急、抢修工作；</w:t>
      </w:r>
    </w:p>
    <w:p>
      <w:pPr>
        <w:spacing w:line="440" w:lineRule="exact"/>
        <w:ind w:firstLine="480" w:firstLineChars="200"/>
        <w:rPr>
          <w:rFonts w:ascii="等线" w:hAnsi="Verdana"/>
          <w:b w:val="0"/>
          <w:color w:val="000000"/>
          <w:kern w:val="0"/>
          <w:sz w:val="24"/>
          <w:szCs w:val="24"/>
        </w:rPr>
      </w:pPr>
      <w:r>
        <w:rPr>
          <w:rFonts w:ascii="等线" w:hAnsi="Verdana"/>
          <w:b w:val="0"/>
          <w:color w:val="000000"/>
          <w:kern w:val="0"/>
          <w:sz w:val="24"/>
          <w:szCs w:val="24"/>
          <w:shd w:val="clear" w:color="auto" w:fill="FFFFFF"/>
        </w:rPr>
        <w:t>2．提供应急配电照明等物品；</w:t>
      </w:r>
    </w:p>
    <w:p>
      <w:pPr>
        <w:spacing w:line="440" w:lineRule="exact"/>
        <w:ind w:firstLine="480" w:firstLineChars="200"/>
        <w:rPr>
          <w:rFonts w:ascii="等线" w:hAnsi="Verdana"/>
          <w:b w:val="0"/>
          <w:color w:val="000000"/>
          <w:kern w:val="0"/>
          <w:sz w:val="24"/>
          <w:szCs w:val="24"/>
        </w:rPr>
      </w:pPr>
      <w:r>
        <w:rPr>
          <w:rFonts w:ascii="等线" w:hAnsi="Verdana"/>
          <w:b w:val="0"/>
          <w:color w:val="000000"/>
          <w:kern w:val="0"/>
          <w:sz w:val="24"/>
          <w:szCs w:val="24"/>
          <w:shd w:val="clear" w:color="auto" w:fill="FFFFFF"/>
        </w:rPr>
        <w:t>3．根据指挥要求控制事故现场用电线路。</w:t>
      </w:r>
    </w:p>
    <w:p>
      <w:pPr>
        <w:spacing w:line="440" w:lineRule="exact"/>
        <w:ind w:firstLine="480" w:firstLineChars="200"/>
        <w:rPr>
          <w:rFonts w:ascii="等线" w:hAnsi="Verdana"/>
          <w:b w:val="0"/>
          <w:color w:val="000000"/>
          <w:kern w:val="0"/>
          <w:sz w:val="24"/>
          <w:szCs w:val="24"/>
        </w:rPr>
      </w:pPr>
      <w:r>
        <w:rPr>
          <w:rFonts w:ascii="等线" w:hAnsi="等线"/>
          <w:b w:val="0"/>
          <w:color w:val="000000"/>
          <w:kern w:val="0"/>
          <w:sz w:val="24"/>
          <w:szCs w:val="24"/>
          <w:shd w:val="clear" w:color="auto" w:fill="FFFFFF"/>
        </w:rPr>
        <w:t>生产供应部职责</w:t>
      </w:r>
    </w:p>
    <w:p>
      <w:pPr>
        <w:spacing w:line="440" w:lineRule="exact"/>
        <w:ind w:firstLine="480" w:firstLineChars="200"/>
        <w:rPr>
          <w:rFonts w:ascii="等线" w:hAnsi="Verdana"/>
          <w:b w:val="0"/>
          <w:color w:val="000000"/>
          <w:kern w:val="0"/>
          <w:sz w:val="24"/>
          <w:szCs w:val="24"/>
        </w:rPr>
      </w:pPr>
      <w:r>
        <w:rPr>
          <w:rFonts w:ascii="等线" w:hAnsi="Verdana"/>
          <w:b w:val="0"/>
          <w:color w:val="000000"/>
          <w:kern w:val="0"/>
          <w:sz w:val="24"/>
          <w:szCs w:val="24"/>
          <w:shd w:val="clear" w:color="auto" w:fill="FFFFFF"/>
        </w:rPr>
        <w:t>1．负责应急救援物资的紧急供应；</w:t>
      </w:r>
    </w:p>
    <w:p>
      <w:pPr>
        <w:spacing w:line="440" w:lineRule="exact"/>
        <w:ind w:firstLine="480" w:firstLineChars="200"/>
        <w:rPr>
          <w:rFonts w:ascii="等线" w:hAnsi="Verdana"/>
          <w:b w:val="0"/>
          <w:color w:val="000000"/>
          <w:kern w:val="0"/>
          <w:sz w:val="24"/>
          <w:szCs w:val="24"/>
        </w:rPr>
      </w:pPr>
      <w:r>
        <w:rPr>
          <w:rFonts w:ascii="等线" w:hAnsi="Verdana"/>
          <w:b w:val="0"/>
          <w:color w:val="000000"/>
          <w:kern w:val="0"/>
          <w:sz w:val="24"/>
          <w:szCs w:val="24"/>
          <w:shd w:val="clear" w:color="auto" w:fill="FFFFFF"/>
        </w:rPr>
        <w:t>2．负责化学危险品库、包材库的应急处理。</w:t>
      </w:r>
    </w:p>
    <w:p>
      <w:pPr>
        <w:spacing w:line="440" w:lineRule="exact"/>
        <w:ind w:firstLine="480" w:firstLineChars="200"/>
        <w:rPr>
          <w:rFonts w:ascii="等线" w:hAnsi="Verdana"/>
          <w:b w:val="0"/>
          <w:color w:val="000000"/>
          <w:kern w:val="0"/>
          <w:sz w:val="24"/>
          <w:szCs w:val="24"/>
        </w:rPr>
      </w:pPr>
      <w:r>
        <w:rPr>
          <w:rFonts w:ascii="等线" w:hAnsi="等线"/>
          <w:b w:val="0"/>
          <w:color w:val="000000"/>
          <w:kern w:val="0"/>
          <w:sz w:val="24"/>
          <w:szCs w:val="24"/>
          <w:shd w:val="clear" w:color="auto" w:fill="FFFFFF"/>
        </w:rPr>
        <w:t>人力资源部职责</w:t>
      </w:r>
    </w:p>
    <w:p>
      <w:pPr>
        <w:spacing w:line="440" w:lineRule="exact"/>
        <w:ind w:firstLine="480" w:firstLineChars="200"/>
        <w:rPr>
          <w:rFonts w:ascii="等线" w:hAnsi="Verdana"/>
          <w:b w:val="0"/>
          <w:color w:val="000000"/>
          <w:kern w:val="0"/>
          <w:sz w:val="24"/>
          <w:szCs w:val="24"/>
        </w:rPr>
      </w:pPr>
      <w:r>
        <w:rPr>
          <w:rFonts w:ascii="等线" w:hAnsi="等线"/>
          <w:b w:val="0"/>
          <w:color w:val="000000"/>
          <w:kern w:val="0"/>
          <w:sz w:val="24"/>
          <w:szCs w:val="24"/>
          <w:shd w:val="clear" w:color="auto" w:fill="FFFFFF"/>
        </w:rPr>
        <w:t>负责协助医疗人员进行受伤人员的护送和转院工作。</w:t>
      </w:r>
    </w:p>
    <w:p>
      <w:pPr>
        <w:spacing w:line="440" w:lineRule="exact"/>
        <w:ind w:firstLine="480" w:firstLineChars="200"/>
        <w:rPr>
          <w:rFonts w:ascii="等线" w:hAnsi="Verdana"/>
          <w:b w:val="0"/>
          <w:color w:val="000000"/>
          <w:kern w:val="0"/>
          <w:sz w:val="24"/>
          <w:szCs w:val="24"/>
        </w:rPr>
      </w:pPr>
      <w:r>
        <w:rPr>
          <w:rFonts w:ascii="等线" w:hAnsi="等线"/>
          <w:b w:val="0"/>
          <w:color w:val="000000"/>
          <w:kern w:val="0"/>
          <w:sz w:val="24"/>
          <w:szCs w:val="24"/>
          <w:shd w:val="clear" w:color="auto" w:fill="FFFFFF"/>
        </w:rPr>
        <w:t>五．应急设备、设施与物质的准备</w:t>
      </w:r>
    </w:p>
    <w:p>
      <w:pPr>
        <w:spacing w:line="440" w:lineRule="exact"/>
        <w:ind w:firstLine="480" w:firstLineChars="200"/>
        <w:rPr>
          <w:rFonts w:ascii="等线" w:hAnsi="Verdana"/>
          <w:b w:val="0"/>
          <w:color w:val="000000"/>
          <w:kern w:val="0"/>
          <w:sz w:val="24"/>
          <w:szCs w:val="24"/>
        </w:rPr>
      </w:pPr>
      <w:r>
        <w:rPr>
          <w:rFonts w:ascii="等线" w:hAnsi="Verdana"/>
          <w:b w:val="0"/>
          <w:color w:val="000000"/>
          <w:kern w:val="0"/>
          <w:sz w:val="24"/>
          <w:szCs w:val="24"/>
          <w:shd w:val="clear" w:color="auto" w:fill="FFFFFF"/>
        </w:rPr>
        <w:t>1．领导小组要做好应急设备、设施与物质的充分准备工作，消防设施主要有室内外消防栓、灭火器、自动报警控制系统、铁锨、沙子等；防电设施主要有拎克杆、绝缘鞋、绝缘手套；应急疏散设施主要有应急安全出口指示灯、应急灯；其它主要有建构筑物应急设施布置图、逃生路线图、急救箱、铲车、叉车、绳、毛巾等。</w:t>
      </w:r>
    </w:p>
    <w:p>
      <w:pPr>
        <w:spacing w:line="440" w:lineRule="exact"/>
        <w:ind w:firstLine="480" w:firstLineChars="200"/>
        <w:rPr>
          <w:rFonts w:ascii="等线" w:hAnsi="Verdana"/>
          <w:b w:val="0"/>
          <w:color w:val="000000"/>
          <w:kern w:val="0"/>
          <w:sz w:val="24"/>
          <w:szCs w:val="24"/>
        </w:rPr>
      </w:pPr>
      <w:r>
        <w:rPr>
          <w:rFonts w:ascii="等线" w:hAnsi="Verdana"/>
          <w:b w:val="0"/>
          <w:color w:val="000000"/>
          <w:kern w:val="0"/>
          <w:sz w:val="24"/>
          <w:szCs w:val="24"/>
          <w:shd w:val="clear" w:color="auto" w:fill="FFFFFF"/>
        </w:rPr>
        <w:t>2．</w:t>
      </w:r>
      <w:r>
        <w:rPr>
          <w:rFonts w:hint="eastAsia" w:ascii="等线" w:hAnsi="Verdana"/>
          <w:b w:val="0"/>
          <w:color w:val="000000"/>
          <w:kern w:val="0"/>
          <w:sz w:val="24"/>
          <w:szCs w:val="24"/>
          <w:shd w:val="clear" w:color="auto" w:fill="FFFFFF"/>
        </w:rPr>
        <w:t>人力资源</w:t>
      </w:r>
      <w:r>
        <w:rPr>
          <w:rFonts w:ascii="等线" w:hAnsi="Verdana"/>
          <w:b w:val="0"/>
          <w:color w:val="000000"/>
          <w:kern w:val="0"/>
          <w:sz w:val="24"/>
          <w:szCs w:val="24"/>
          <w:shd w:val="clear" w:color="auto" w:fill="FFFFFF"/>
        </w:rPr>
        <w:t>组织负责为应急救援配备应急设备、设施与物质等，对日常准备情况定期检查，确保有效性，定置存放专人管理。</w:t>
      </w:r>
    </w:p>
    <w:p>
      <w:pPr>
        <w:spacing w:line="440" w:lineRule="exact"/>
        <w:ind w:firstLine="480" w:firstLineChars="200"/>
        <w:rPr>
          <w:rFonts w:ascii="等线" w:hAnsi="Verdana"/>
          <w:b w:val="0"/>
          <w:color w:val="000000"/>
          <w:kern w:val="0"/>
          <w:sz w:val="24"/>
          <w:szCs w:val="24"/>
        </w:rPr>
      </w:pPr>
      <w:r>
        <w:rPr>
          <w:rFonts w:ascii="等线" w:hAnsi="等线"/>
          <w:b w:val="0"/>
          <w:color w:val="000000"/>
          <w:kern w:val="0"/>
          <w:sz w:val="24"/>
          <w:szCs w:val="24"/>
          <w:shd w:val="clear" w:color="auto" w:fill="FFFFFF"/>
        </w:rPr>
        <w:t>六．应急人员培训</w:t>
      </w:r>
    </w:p>
    <w:p>
      <w:pPr>
        <w:spacing w:line="440" w:lineRule="exact"/>
        <w:ind w:firstLine="480" w:firstLineChars="200"/>
        <w:rPr>
          <w:rFonts w:ascii="等线" w:hAnsi="Verdana"/>
          <w:b w:val="0"/>
          <w:color w:val="000000"/>
          <w:kern w:val="0"/>
          <w:sz w:val="24"/>
          <w:szCs w:val="24"/>
        </w:rPr>
      </w:pPr>
      <w:r>
        <w:rPr>
          <w:rFonts w:ascii="等线" w:hAnsi="等线"/>
          <w:b w:val="0"/>
          <w:color w:val="000000"/>
          <w:kern w:val="0"/>
          <w:sz w:val="24"/>
          <w:szCs w:val="24"/>
          <w:shd w:val="clear" w:color="auto" w:fill="FFFFFF"/>
        </w:rPr>
        <w:t>人力资源部及各部门分别制定公司及部门安全（应急）培训计划，并报专职安全管理员汇总，并按培训计划对员工实施培训。公司所有人员均应参加相应的应急救援知识培训并达到如下能力。</w:t>
      </w:r>
    </w:p>
    <w:p>
      <w:pPr>
        <w:spacing w:line="440" w:lineRule="exact"/>
        <w:ind w:firstLine="480" w:firstLineChars="200"/>
        <w:rPr>
          <w:rFonts w:ascii="等线" w:hAnsi="Verdana"/>
          <w:b w:val="0"/>
          <w:color w:val="000000"/>
          <w:kern w:val="0"/>
          <w:sz w:val="24"/>
          <w:szCs w:val="24"/>
        </w:rPr>
      </w:pPr>
      <w:r>
        <w:rPr>
          <w:rFonts w:ascii="等线" w:hAnsi="等线"/>
          <w:b w:val="0"/>
          <w:color w:val="000000"/>
          <w:kern w:val="0"/>
          <w:sz w:val="24"/>
          <w:szCs w:val="24"/>
          <w:shd w:val="clear" w:color="auto" w:fill="FFFFFF"/>
        </w:rPr>
        <w:t>（一）组长</w:t>
      </w:r>
    </w:p>
    <w:p>
      <w:pPr>
        <w:spacing w:line="440" w:lineRule="exact"/>
        <w:ind w:firstLine="480" w:firstLineChars="200"/>
        <w:rPr>
          <w:rFonts w:ascii="等线" w:hAnsi="Verdana"/>
          <w:b w:val="0"/>
          <w:color w:val="000000"/>
          <w:kern w:val="0"/>
          <w:sz w:val="24"/>
          <w:szCs w:val="24"/>
        </w:rPr>
      </w:pPr>
      <w:r>
        <w:rPr>
          <w:rFonts w:ascii="等线" w:hAnsi="Verdana"/>
          <w:b w:val="0"/>
          <w:color w:val="000000"/>
          <w:kern w:val="0"/>
          <w:sz w:val="24"/>
          <w:szCs w:val="24"/>
          <w:shd w:val="clear" w:color="auto" w:fill="FFFFFF"/>
        </w:rPr>
        <w:t>1．了解公司可能发生的所有应急活动，熟悉重大应急活动及救援程序；</w:t>
      </w:r>
    </w:p>
    <w:p>
      <w:pPr>
        <w:spacing w:line="440" w:lineRule="exact"/>
        <w:ind w:firstLine="480" w:firstLineChars="200"/>
        <w:rPr>
          <w:rFonts w:ascii="等线" w:hAnsi="Verdana"/>
          <w:b w:val="0"/>
          <w:color w:val="000000"/>
          <w:kern w:val="0"/>
          <w:sz w:val="24"/>
          <w:szCs w:val="24"/>
        </w:rPr>
      </w:pPr>
      <w:r>
        <w:rPr>
          <w:rFonts w:ascii="等线" w:hAnsi="Verdana"/>
          <w:b w:val="0"/>
          <w:color w:val="000000"/>
          <w:kern w:val="0"/>
          <w:sz w:val="24"/>
          <w:szCs w:val="24"/>
          <w:shd w:val="clear" w:color="auto" w:fill="FFFFFF"/>
        </w:rPr>
        <w:t>2．熟悉公司应急资源并能合理调用；</w:t>
      </w:r>
    </w:p>
    <w:p>
      <w:pPr>
        <w:spacing w:line="440" w:lineRule="exact"/>
        <w:ind w:firstLine="480" w:firstLineChars="200"/>
        <w:rPr>
          <w:rFonts w:ascii="等线" w:hAnsi="Verdana"/>
          <w:b w:val="0"/>
          <w:color w:val="000000"/>
          <w:kern w:val="0"/>
          <w:sz w:val="24"/>
          <w:szCs w:val="24"/>
        </w:rPr>
      </w:pPr>
      <w:r>
        <w:rPr>
          <w:rFonts w:ascii="等线" w:hAnsi="Verdana"/>
          <w:b w:val="0"/>
          <w:color w:val="000000"/>
          <w:kern w:val="0"/>
          <w:sz w:val="24"/>
          <w:szCs w:val="24"/>
          <w:shd w:val="clear" w:color="auto" w:fill="FFFFFF"/>
        </w:rPr>
        <w:t>3．掌握特种设备、压力容器、电气焊、配电设备应急常识；</w:t>
      </w:r>
    </w:p>
    <w:p>
      <w:pPr>
        <w:spacing w:line="440" w:lineRule="exact"/>
        <w:ind w:firstLine="480" w:firstLineChars="200"/>
        <w:rPr>
          <w:rFonts w:ascii="等线" w:hAnsi="Verdana"/>
          <w:b w:val="0"/>
          <w:color w:val="000000"/>
          <w:kern w:val="0"/>
          <w:sz w:val="24"/>
          <w:szCs w:val="24"/>
        </w:rPr>
      </w:pPr>
      <w:r>
        <w:rPr>
          <w:rFonts w:ascii="等线" w:hAnsi="等线"/>
          <w:b w:val="0"/>
          <w:color w:val="000000"/>
          <w:kern w:val="0"/>
          <w:sz w:val="24"/>
          <w:szCs w:val="24"/>
          <w:shd w:val="clear" w:color="auto" w:fill="FFFFFF"/>
        </w:rPr>
        <w:t>（二）副组长</w:t>
      </w:r>
    </w:p>
    <w:p>
      <w:pPr>
        <w:spacing w:line="440" w:lineRule="exact"/>
        <w:ind w:firstLine="480" w:firstLineChars="200"/>
        <w:rPr>
          <w:rFonts w:ascii="等线" w:hAnsi="Verdana"/>
          <w:b w:val="0"/>
          <w:color w:val="000000"/>
          <w:kern w:val="0"/>
          <w:sz w:val="24"/>
          <w:szCs w:val="24"/>
        </w:rPr>
      </w:pPr>
      <w:r>
        <w:rPr>
          <w:rFonts w:ascii="等线" w:hAnsi="Verdana"/>
          <w:b w:val="0"/>
          <w:color w:val="000000"/>
          <w:kern w:val="0"/>
          <w:sz w:val="24"/>
          <w:szCs w:val="24"/>
          <w:shd w:val="clear" w:color="auto" w:fill="FFFFFF"/>
        </w:rPr>
        <w:t>1．掌握消防设施的布置，使用情况；</w:t>
      </w:r>
    </w:p>
    <w:p>
      <w:pPr>
        <w:spacing w:line="440" w:lineRule="exact"/>
        <w:ind w:firstLine="480" w:firstLineChars="200"/>
        <w:rPr>
          <w:rFonts w:ascii="等线" w:hAnsi="Verdana"/>
          <w:b w:val="0"/>
          <w:color w:val="000000"/>
          <w:kern w:val="0"/>
          <w:sz w:val="24"/>
          <w:szCs w:val="24"/>
        </w:rPr>
      </w:pPr>
      <w:r>
        <w:rPr>
          <w:rFonts w:ascii="等线" w:hAnsi="Verdana"/>
          <w:b w:val="0"/>
          <w:color w:val="000000"/>
          <w:kern w:val="0"/>
          <w:sz w:val="24"/>
          <w:szCs w:val="24"/>
          <w:shd w:val="clear" w:color="auto" w:fill="FFFFFF"/>
        </w:rPr>
        <w:t>2．能对事故进行正确判断，提出完善的解决措施。</w:t>
      </w:r>
    </w:p>
    <w:p>
      <w:pPr>
        <w:spacing w:line="440" w:lineRule="exact"/>
        <w:ind w:firstLine="480" w:firstLineChars="200"/>
        <w:rPr>
          <w:rFonts w:ascii="等线" w:hAnsi="Verdana"/>
          <w:b w:val="0"/>
          <w:color w:val="000000"/>
          <w:kern w:val="0"/>
          <w:sz w:val="24"/>
          <w:szCs w:val="24"/>
        </w:rPr>
      </w:pPr>
      <w:r>
        <w:rPr>
          <w:rFonts w:ascii="等线" w:hAnsi="等线"/>
          <w:b w:val="0"/>
          <w:color w:val="000000"/>
          <w:kern w:val="0"/>
          <w:sz w:val="24"/>
          <w:szCs w:val="24"/>
          <w:shd w:val="clear" w:color="auto" w:fill="FFFFFF"/>
        </w:rPr>
        <w:t>（三）技改办人员</w:t>
      </w:r>
    </w:p>
    <w:p>
      <w:pPr>
        <w:spacing w:line="440" w:lineRule="exact"/>
        <w:ind w:firstLine="480" w:firstLineChars="200"/>
        <w:rPr>
          <w:rFonts w:ascii="等线" w:hAnsi="Verdana"/>
          <w:b w:val="0"/>
          <w:color w:val="000000"/>
          <w:kern w:val="0"/>
          <w:sz w:val="24"/>
          <w:szCs w:val="24"/>
        </w:rPr>
      </w:pPr>
      <w:r>
        <w:rPr>
          <w:rFonts w:ascii="等线" w:hAnsi="Verdana"/>
          <w:b w:val="0"/>
          <w:color w:val="000000"/>
          <w:kern w:val="0"/>
          <w:sz w:val="24"/>
          <w:szCs w:val="24"/>
          <w:shd w:val="clear" w:color="auto" w:fill="FFFFFF"/>
        </w:rPr>
        <w:t>1．执行应急行动计划；</w:t>
      </w:r>
    </w:p>
    <w:p>
      <w:pPr>
        <w:spacing w:line="440" w:lineRule="exact"/>
        <w:ind w:firstLine="480" w:firstLineChars="200"/>
        <w:rPr>
          <w:rFonts w:ascii="等线" w:hAnsi="Verdana"/>
          <w:b w:val="0"/>
          <w:color w:val="000000"/>
          <w:kern w:val="0"/>
          <w:sz w:val="24"/>
          <w:szCs w:val="24"/>
        </w:rPr>
      </w:pPr>
      <w:r>
        <w:rPr>
          <w:rFonts w:ascii="等线" w:hAnsi="Verdana"/>
          <w:b w:val="0"/>
          <w:color w:val="000000"/>
          <w:kern w:val="0"/>
          <w:sz w:val="24"/>
          <w:szCs w:val="24"/>
          <w:shd w:val="clear" w:color="auto" w:fill="FFFFFF"/>
        </w:rPr>
        <w:t>2．保证事故现场人员安全，防止不必要伤亡的发生；</w:t>
      </w:r>
    </w:p>
    <w:p>
      <w:pPr>
        <w:spacing w:line="440" w:lineRule="exact"/>
        <w:ind w:firstLine="480" w:firstLineChars="200"/>
        <w:rPr>
          <w:rFonts w:ascii="等线" w:hAnsi="Verdana"/>
          <w:b w:val="0"/>
          <w:color w:val="000000"/>
          <w:kern w:val="0"/>
          <w:sz w:val="24"/>
          <w:szCs w:val="24"/>
        </w:rPr>
      </w:pPr>
      <w:r>
        <w:rPr>
          <w:rFonts w:ascii="等线" w:hAnsi="Verdana"/>
          <w:b w:val="0"/>
          <w:color w:val="000000"/>
          <w:kern w:val="0"/>
          <w:sz w:val="24"/>
          <w:szCs w:val="24"/>
          <w:shd w:val="clear" w:color="auto" w:fill="FFFFFF"/>
        </w:rPr>
        <w:t>3．识别、确认、证实危险物质；</w:t>
      </w:r>
    </w:p>
    <w:p>
      <w:pPr>
        <w:spacing w:line="440" w:lineRule="exact"/>
        <w:ind w:firstLine="480" w:firstLineChars="200"/>
        <w:rPr>
          <w:rFonts w:ascii="等线" w:hAnsi="Verdana"/>
          <w:b w:val="0"/>
          <w:color w:val="000000"/>
          <w:kern w:val="0"/>
          <w:sz w:val="24"/>
          <w:szCs w:val="24"/>
        </w:rPr>
      </w:pPr>
      <w:r>
        <w:rPr>
          <w:rFonts w:ascii="等线" w:hAnsi="Verdana"/>
          <w:b w:val="0"/>
          <w:color w:val="000000"/>
          <w:kern w:val="0"/>
          <w:sz w:val="24"/>
          <w:szCs w:val="24"/>
          <w:shd w:val="clear" w:color="auto" w:fill="FFFFFF"/>
        </w:rPr>
        <w:t>4．了解应急救援各岗位的职能和作用；</w:t>
      </w:r>
    </w:p>
    <w:p>
      <w:pPr>
        <w:spacing w:line="440" w:lineRule="exact"/>
        <w:ind w:firstLine="480" w:firstLineChars="200"/>
        <w:rPr>
          <w:rFonts w:ascii="等线" w:hAnsi="Verdana"/>
          <w:b w:val="0"/>
          <w:color w:val="000000"/>
          <w:kern w:val="0"/>
          <w:sz w:val="24"/>
          <w:szCs w:val="24"/>
        </w:rPr>
      </w:pPr>
      <w:r>
        <w:rPr>
          <w:rFonts w:ascii="等线" w:hAnsi="Verdana"/>
          <w:b w:val="0"/>
          <w:color w:val="000000"/>
          <w:kern w:val="0"/>
          <w:sz w:val="24"/>
          <w:szCs w:val="24"/>
          <w:shd w:val="clear" w:color="auto" w:fill="FFFFFF"/>
        </w:rPr>
        <w:t>5．了解特殊危险化学品个人防护设施的选择和使用；</w:t>
      </w:r>
    </w:p>
    <w:p>
      <w:pPr>
        <w:spacing w:line="440" w:lineRule="exact"/>
        <w:ind w:firstLine="480" w:firstLineChars="200"/>
        <w:rPr>
          <w:rFonts w:ascii="等线" w:hAnsi="Verdana"/>
          <w:b w:val="0"/>
          <w:color w:val="000000"/>
          <w:kern w:val="0"/>
          <w:sz w:val="24"/>
          <w:szCs w:val="24"/>
        </w:rPr>
      </w:pPr>
      <w:r>
        <w:rPr>
          <w:rFonts w:ascii="等线" w:hAnsi="Verdana"/>
          <w:b w:val="0"/>
          <w:color w:val="000000"/>
          <w:kern w:val="0"/>
          <w:sz w:val="24"/>
          <w:szCs w:val="24"/>
          <w:shd w:val="clear" w:color="auto" w:fill="FFFFFF"/>
        </w:rPr>
        <w:t>6．执行事故现场恢复计划。</w:t>
      </w:r>
    </w:p>
    <w:p>
      <w:pPr>
        <w:spacing w:line="440" w:lineRule="exact"/>
        <w:ind w:firstLine="480" w:firstLineChars="200"/>
        <w:rPr>
          <w:rFonts w:ascii="等线" w:hAnsi="Verdana"/>
          <w:b w:val="0"/>
          <w:color w:val="000000"/>
          <w:kern w:val="0"/>
          <w:sz w:val="24"/>
          <w:szCs w:val="24"/>
        </w:rPr>
      </w:pPr>
      <w:r>
        <w:rPr>
          <w:rFonts w:ascii="等线" w:hAnsi="等线"/>
          <w:b w:val="0"/>
          <w:color w:val="000000"/>
          <w:kern w:val="0"/>
          <w:sz w:val="24"/>
          <w:szCs w:val="24"/>
          <w:shd w:val="clear" w:color="auto" w:fill="FFFFFF"/>
        </w:rPr>
        <w:t>（四）特殊岗位及消防应急人员</w:t>
      </w:r>
    </w:p>
    <w:p>
      <w:pPr>
        <w:spacing w:line="440" w:lineRule="exact"/>
        <w:ind w:firstLine="480" w:firstLineChars="200"/>
        <w:rPr>
          <w:rFonts w:ascii="等线" w:hAnsi="Verdana"/>
          <w:b w:val="0"/>
          <w:color w:val="000000"/>
          <w:kern w:val="0"/>
          <w:sz w:val="24"/>
          <w:szCs w:val="24"/>
        </w:rPr>
      </w:pPr>
      <w:r>
        <w:rPr>
          <w:rFonts w:ascii="等线" w:hAnsi="Verdana"/>
          <w:b w:val="0"/>
          <w:color w:val="000000"/>
          <w:kern w:val="0"/>
          <w:sz w:val="24"/>
          <w:szCs w:val="24"/>
          <w:shd w:val="clear" w:color="auto" w:fill="FFFFFF"/>
        </w:rPr>
        <w:t>1．掌握本岗位应急救援专业技术知识；</w:t>
      </w:r>
    </w:p>
    <w:p>
      <w:pPr>
        <w:spacing w:line="440" w:lineRule="exact"/>
        <w:ind w:firstLine="480" w:firstLineChars="200"/>
        <w:rPr>
          <w:rFonts w:ascii="等线" w:hAnsi="Verdana"/>
          <w:b w:val="0"/>
          <w:color w:val="000000"/>
          <w:kern w:val="0"/>
          <w:sz w:val="24"/>
          <w:szCs w:val="24"/>
        </w:rPr>
      </w:pPr>
      <w:r>
        <w:rPr>
          <w:rFonts w:ascii="等线" w:hAnsi="Verdana"/>
          <w:b w:val="0"/>
          <w:color w:val="000000"/>
          <w:kern w:val="0"/>
          <w:sz w:val="24"/>
          <w:szCs w:val="24"/>
          <w:shd w:val="clear" w:color="auto" w:fill="FFFFFF"/>
        </w:rPr>
        <w:t>2．熟悉应急救援预案；</w:t>
      </w:r>
    </w:p>
    <w:p>
      <w:pPr>
        <w:spacing w:line="440" w:lineRule="exact"/>
        <w:ind w:firstLine="480" w:firstLineChars="200"/>
        <w:rPr>
          <w:rFonts w:ascii="等线" w:hAnsi="Verdana"/>
          <w:b w:val="0"/>
          <w:color w:val="000000"/>
          <w:kern w:val="0"/>
          <w:sz w:val="24"/>
          <w:szCs w:val="24"/>
        </w:rPr>
      </w:pPr>
      <w:r>
        <w:rPr>
          <w:rFonts w:ascii="等线" w:hAnsi="Verdana"/>
          <w:b w:val="0"/>
          <w:color w:val="000000"/>
          <w:kern w:val="0"/>
          <w:sz w:val="24"/>
          <w:szCs w:val="24"/>
          <w:shd w:val="clear" w:color="auto" w:fill="FFFFFF"/>
        </w:rPr>
        <w:t>3．按要求进行应急救援行动。</w:t>
      </w:r>
    </w:p>
    <w:p>
      <w:pPr>
        <w:spacing w:line="440" w:lineRule="exact"/>
        <w:ind w:firstLine="480" w:firstLineChars="200"/>
        <w:rPr>
          <w:rFonts w:ascii="等线" w:hAnsi="Verdana"/>
          <w:b w:val="0"/>
          <w:color w:val="000000"/>
          <w:kern w:val="0"/>
          <w:sz w:val="24"/>
          <w:szCs w:val="24"/>
        </w:rPr>
      </w:pPr>
      <w:r>
        <w:rPr>
          <w:rFonts w:ascii="等线" w:hAnsi="等线"/>
          <w:b w:val="0"/>
          <w:color w:val="000000"/>
          <w:kern w:val="0"/>
          <w:sz w:val="24"/>
          <w:szCs w:val="24"/>
          <w:shd w:val="clear" w:color="auto" w:fill="FFFFFF"/>
        </w:rPr>
        <w:t>（五）员工</w:t>
      </w:r>
    </w:p>
    <w:p>
      <w:pPr>
        <w:spacing w:line="440" w:lineRule="exact"/>
        <w:ind w:firstLine="480" w:firstLineChars="200"/>
        <w:rPr>
          <w:rFonts w:ascii="等线" w:hAnsi="Verdana"/>
          <w:b w:val="0"/>
          <w:color w:val="000000"/>
          <w:kern w:val="0"/>
          <w:sz w:val="24"/>
          <w:szCs w:val="24"/>
        </w:rPr>
      </w:pPr>
      <w:r>
        <w:rPr>
          <w:rFonts w:ascii="等线" w:hAnsi="Verdana"/>
          <w:b w:val="0"/>
          <w:color w:val="000000"/>
          <w:kern w:val="0"/>
          <w:sz w:val="24"/>
          <w:szCs w:val="24"/>
          <w:shd w:val="clear" w:color="auto" w:fill="FFFFFF"/>
        </w:rPr>
        <w:t>1．熟悉灭火器的使用；</w:t>
      </w:r>
    </w:p>
    <w:p>
      <w:pPr>
        <w:spacing w:line="440" w:lineRule="exact"/>
        <w:ind w:firstLine="480" w:firstLineChars="200"/>
        <w:rPr>
          <w:rFonts w:ascii="等线" w:hAnsi="Verdana"/>
          <w:b w:val="0"/>
          <w:color w:val="000000"/>
          <w:kern w:val="0"/>
          <w:sz w:val="24"/>
          <w:szCs w:val="24"/>
        </w:rPr>
      </w:pPr>
      <w:r>
        <w:rPr>
          <w:rFonts w:ascii="等线" w:hAnsi="Verdana"/>
          <w:b w:val="0"/>
          <w:color w:val="000000"/>
          <w:kern w:val="0"/>
          <w:sz w:val="24"/>
          <w:szCs w:val="24"/>
          <w:shd w:val="clear" w:color="auto" w:fill="FFFFFF"/>
        </w:rPr>
        <w:t>2．熟悉事故现场安全疏散通道；</w:t>
      </w:r>
    </w:p>
    <w:p>
      <w:pPr>
        <w:spacing w:line="440" w:lineRule="exact"/>
        <w:ind w:firstLine="480" w:firstLineChars="200"/>
        <w:rPr>
          <w:rFonts w:ascii="等线" w:hAnsi="Verdana"/>
          <w:b w:val="0"/>
          <w:color w:val="000000"/>
          <w:kern w:val="0"/>
          <w:sz w:val="24"/>
          <w:szCs w:val="24"/>
        </w:rPr>
      </w:pPr>
      <w:r>
        <w:rPr>
          <w:rFonts w:ascii="等线" w:hAnsi="Verdana"/>
          <w:b w:val="0"/>
          <w:color w:val="000000"/>
          <w:kern w:val="0"/>
          <w:sz w:val="24"/>
          <w:szCs w:val="24"/>
          <w:shd w:val="clear" w:color="auto" w:fill="FFFFFF"/>
        </w:rPr>
        <w:t>3．能识别潜在的事故，了解危险物质泄漏的潜在后果；</w:t>
      </w:r>
    </w:p>
    <w:p>
      <w:pPr>
        <w:spacing w:line="440" w:lineRule="exact"/>
        <w:ind w:firstLine="480" w:firstLineChars="200"/>
        <w:rPr>
          <w:rFonts w:ascii="等线" w:hAnsi="Verdana"/>
          <w:b w:val="0"/>
          <w:color w:val="000000"/>
          <w:kern w:val="0"/>
          <w:sz w:val="24"/>
          <w:szCs w:val="24"/>
        </w:rPr>
      </w:pPr>
      <w:r>
        <w:rPr>
          <w:rFonts w:ascii="等线" w:hAnsi="Verdana"/>
          <w:b w:val="0"/>
          <w:color w:val="000000"/>
          <w:kern w:val="0"/>
          <w:sz w:val="24"/>
          <w:szCs w:val="24"/>
          <w:shd w:val="clear" w:color="auto" w:fill="FFFFFF"/>
        </w:rPr>
        <w:t>4．了解并能正确使用有关应急防护设施；</w:t>
      </w:r>
    </w:p>
    <w:p>
      <w:pPr>
        <w:spacing w:line="440" w:lineRule="exact"/>
        <w:ind w:firstLine="480" w:firstLineChars="200"/>
        <w:rPr>
          <w:rFonts w:ascii="等线" w:hAnsi="Verdana"/>
          <w:b w:val="0"/>
          <w:color w:val="000000"/>
          <w:kern w:val="0"/>
          <w:sz w:val="24"/>
          <w:szCs w:val="24"/>
        </w:rPr>
      </w:pPr>
      <w:r>
        <w:rPr>
          <w:rFonts w:ascii="等线" w:hAnsi="Verdana"/>
          <w:b w:val="0"/>
          <w:color w:val="000000"/>
          <w:kern w:val="0"/>
          <w:sz w:val="24"/>
          <w:szCs w:val="24"/>
          <w:shd w:val="clear" w:color="auto" w:fill="FFFFFF"/>
        </w:rPr>
        <w:t>5．事故发生后能正确及时报警并进行初级应急救援。</w:t>
      </w:r>
    </w:p>
    <w:p>
      <w:pPr>
        <w:spacing w:line="440" w:lineRule="exact"/>
        <w:ind w:firstLine="480" w:firstLineChars="200"/>
        <w:rPr>
          <w:rFonts w:ascii="等线" w:hAnsi="Verdana"/>
          <w:b w:val="0"/>
          <w:color w:val="000000"/>
          <w:kern w:val="0"/>
          <w:sz w:val="24"/>
          <w:szCs w:val="24"/>
        </w:rPr>
      </w:pPr>
      <w:r>
        <w:rPr>
          <w:rFonts w:ascii="等线" w:hAnsi="Verdana"/>
          <w:b w:val="0"/>
          <w:color w:val="000000"/>
          <w:kern w:val="0"/>
          <w:sz w:val="24"/>
          <w:szCs w:val="24"/>
          <w:shd w:val="clear" w:color="auto" w:fill="FFFFFF"/>
        </w:rPr>
        <w:t>6．应急预案演练及记录</w:t>
      </w:r>
    </w:p>
    <w:p>
      <w:pPr>
        <w:spacing w:line="440" w:lineRule="exact"/>
        <w:ind w:firstLine="480" w:firstLineChars="200"/>
        <w:rPr>
          <w:rFonts w:ascii="等线" w:hAnsi="Verdana"/>
          <w:b w:val="0"/>
          <w:color w:val="000000"/>
          <w:kern w:val="0"/>
          <w:sz w:val="24"/>
          <w:szCs w:val="24"/>
        </w:rPr>
      </w:pPr>
      <w:r>
        <w:rPr>
          <w:rFonts w:ascii="等线" w:hAnsi="等线"/>
          <w:b w:val="0"/>
          <w:color w:val="000000"/>
          <w:kern w:val="0"/>
          <w:sz w:val="24"/>
          <w:szCs w:val="24"/>
          <w:shd w:val="clear" w:color="auto" w:fill="FFFFFF"/>
        </w:rPr>
        <w:t>（六）公司主要采取现场模拟方式对预案内容进行演习，使参与演练的人员检查和解决应急预案中存在问题。演练要模拟与事故有关的现场，展示响应模拟情景时的应急指挥、控制和协调能力，演练过程要使用必要的应急设备。通过演练达到测试应急培训的有效性、应急人员的熟练性、现有应急设施和资源的充分性、事故应急处理的协调能力、预案和程序的充分程度。演练还包括消防专业训练。由安委会对预案演练的全过程进行书面记录。</w:t>
      </w:r>
    </w:p>
    <w:p>
      <w:pPr>
        <w:spacing w:line="440" w:lineRule="exact"/>
        <w:ind w:firstLine="480" w:firstLineChars="200"/>
        <w:rPr>
          <w:rFonts w:ascii="等线" w:hAnsi="Verdana"/>
          <w:b w:val="0"/>
          <w:color w:val="000000"/>
          <w:kern w:val="0"/>
          <w:sz w:val="24"/>
          <w:szCs w:val="24"/>
        </w:rPr>
      </w:pPr>
      <w:r>
        <w:rPr>
          <w:rFonts w:ascii="等线" w:hAnsi="Verdana"/>
          <w:b w:val="0"/>
          <w:color w:val="000000"/>
          <w:kern w:val="0"/>
          <w:sz w:val="24"/>
          <w:szCs w:val="24"/>
          <w:shd w:val="clear" w:color="auto" w:fill="FFFFFF"/>
        </w:rPr>
        <w:t>2.2.3为了能应对各种类型的突发事件，应急救援组织分为以下几个小组：</w:t>
      </w:r>
    </w:p>
    <w:p>
      <w:pPr>
        <w:spacing w:line="440" w:lineRule="exact"/>
        <w:ind w:firstLine="480" w:firstLineChars="200"/>
        <w:rPr>
          <w:rFonts w:ascii="等线" w:hAnsi="Verdana"/>
          <w:b w:val="0"/>
          <w:color w:val="000000"/>
          <w:kern w:val="0"/>
          <w:sz w:val="24"/>
          <w:szCs w:val="24"/>
        </w:rPr>
      </w:pPr>
      <w:r>
        <w:rPr>
          <w:rFonts w:ascii="等线" w:hAnsi="Verdana"/>
          <w:b w:val="0"/>
          <w:color w:val="000000"/>
          <w:kern w:val="0"/>
          <w:sz w:val="24"/>
          <w:szCs w:val="24"/>
          <w:shd w:val="clear" w:color="auto" w:fill="FFFFFF"/>
        </w:rPr>
        <w:t>1）报警联络组</w:t>
      </w:r>
    </w:p>
    <w:p>
      <w:pPr>
        <w:spacing w:line="440" w:lineRule="exact"/>
        <w:ind w:firstLine="480" w:firstLineChars="200"/>
        <w:rPr>
          <w:rFonts w:ascii="等线" w:hAnsi="Verdana"/>
          <w:b w:val="0"/>
          <w:color w:val="000000"/>
          <w:kern w:val="0"/>
          <w:sz w:val="24"/>
          <w:szCs w:val="24"/>
        </w:rPr>
      </w:pPr>
      <w:r>
        <w:rPr>
          <w:rFonts w:ascii="等线" w:hAnsi="等线"/>
          <w:b w:val="0"/>
          <w:color w:val="000000"/>
          <w:kern w:val="0"/>
          <w:sz w:val="24"/>
          <w:szCs w:val="24"/>
          <w:shd w:val="clear" w:color="auto" w:fill="FFFFFF"/>
        </w:rPr>
        <w:t>任务：负责内外部信息的联络沟通</w:t>
      </w:r>
    </w:p>
    <w:p>
      <w:pPr>
        <w:spacing w:line="440" w:lineRule="exact"/>
        <w:ind w:firstLine="480" w:firstLineChars="200"/>
        <w:rPr>
          <w:rFonts w:ascii="等线" w:hAnsi="Verdana"/>
          <w:b w:val="0"/>
          <w:color w:val="000000"/>
          <w:kern w:val="0"/>
          <w:sz w:val="24"/>
          <w:szCs w:val="24"/>
        </w:rPr>
      </w:pPr>
      <w:r>
        <w:rPr>
          <w:rFonts w:ascii="等线" w:hAnsi="等线"/>
          <w:b w:val="0"/>
          <w:color w:val="000000"/>
          <w:kern w:val="0"/>
          <w:sz w:val="24"/>
          <w:szCs w:val="24"/>
          <w:shd w:val="clear" w:color="auto" w:fill="FFFFFF"/>
        </w:rPr>
        <w:t>要求：当发生紧急情况时，及时报警，详细告知公司的详细地址，灾害发生的位置，并及时与公司值班领导联系。当有人员受伤时，应立即拨打</w:t>
      </w:r>
      <w:r>
        <w:rPr>
          <w:rFonts w:ascii="等线" w:hAnsi="Verdana"/>
          <w:b w:val="0"/>
          <w:color w:val="000000"/>
          <w:kern w:val="0"/>
          <w:sz w:val="24"/>
          <w:szCs w:val="24"/>
          <w:shd w:val="clear" w:color="auto" w:fill="FFFFFF"/>
        </w:rPr>
        <w:t>120，与急救中心进行联系。在紧急抢救的全过程中，负责内部与外部信息的联络沟通，并确保所有信息的及时性与准确性。</w:t>
      </w:r>
      <w:r>
        <w:rPr>
          <w:rFonts w:ascii="等线" w:hAnsi="Verdana"/>
          <w:b w:val="0"/>
          <w:color w:val="000000"/>
          <w:kern w:val="0"/>
          <w:sz w:val="24"/>
          <w:szCs w:val="24"/>
        </w:rPr>
        <w:t xml:space="preserve"> </w:t>
      </w:r>
    </w:p>
    <w:p>
      <w:pPr>
        <w:spacing w:line="440" w:lineRule="exact"/>
        <w:ind w:firstLine="480" w:firstLineChars="200"/>
        <w:rPr>
          <w:rFonts w:ascii="等线" w:hAnsi="Verdana"/>
          <w:b w:val="0"/>
          <w:color w:val="000000"/>
          <w:kern w:val="0"/>
          <w:sz w:val="24"/>
          <w:szCs w:val="24"/>
        </w:rPr>
      </w:pPr>
      <w:r>
        <w:rPr>
          <w:rFonts w:ascii="等线" w:hAnsi="Verdana"/>
          <w:b w:val="0"/>
          <w:color w:val="000000"/>
          <w:kern w:val="0"/>
          <w:sz w:val="24"/>
          <w:szCs w:val="24"/>
          <w:shd w:val="clear" w:color="auto" w:fill="FFFFFF"/>
        </w:rPr>
        <w:t>2）疏散安全组</w:t>
      </w:r>
    </w:p>
    <w:p>
      <w:pPr>
        <w:spacing w:line="440" w:lineRule="exact"/>
        <w:ind w:firstLine="480" w:firstLineChars="200"/>
        <w:rPr>
          <w:rFonts w:ascii="等线" w:hAnsi="Verdana"/>
          <w:b w:val="0"/>
          <w:color w:val="000000"/>
          <w:kern w:val="0"/>
          <w:sz w:val="24"/>
          <w:szCs w:val="24"/>
        </w:rPr>
      </w:pPr>
      <w:r>
        <w:rPr>
          <w:rFonts w:ascii="等线" w:hAnsi="等线"/>
          <w:b w:val="0"/>
          <w:color w:val="000000"/>
          <w:kern w:val="0"/>
          <w:sz w:val="24"/>
          <w:szCs w:val="24"/>
          <w:shd w:val="clear" w:color="auto" w:fill="FFFFFF"/>
        </w:rPr>
        <w:t>任务：负责组织指挥人员安全快速地撤离现场，并保证外部救援车辆的畅通</w:t>
      </w:r>
    </w:p>
    <w:p>
      <w:pPr>
        <w:spacing w:line="440" w:lineRule="exact"/>
        <w:ind w:firstLine="480" w:firstLineChars="200"/>
        <w:rPr>
          <w:rFonts w:ascii="等线" w:hAnsi="Verdana"/>
          <w:b w:val="0"/>
          <w:color w:val="000000"/>
          <w:kern w:val="0"/>
          <w:sz w:val="24"/>
          <w:szCs w:val="24"/>
        </w:rPr>
      </w:pPr>
      <w:r>
        <w:rPr>
          <w:rFonts w:ascii="等线" w:hAnsi="等线"/>
          <w:b w:val="0"/>
          <w:color w:val="000000"/>
          <w:kern w:val="0"/>
          <w:sz w:val="24"/>
          <w:szCs w:val="24"/>
          <w:shd w:val="clear" w:color="auto" w:fill="FFFFFF"/>
        </w:rPr>
        <w:t>要求：按人员疏散图的要求，准确及时地指挥所有的员工撤离现场，在公司门前广场集合并进行人数清点，在救援队伍未到公司时，负责所有的交通指挥，并引导消防车、救护车到达出事地点，防止车道受阻。当救援队伍到达公司后，所有的指挥权交由外部专业机构负责。</w:t>
      </w:r>
    </w:p>
    <w:p>
      <w:pPr>
        <w:spacing w:line="440" w:lineRule="exact"/>
        <w:ind w:firstLine="480" w:firstLineChars="200"/>
        <w:rPr>
          <w:rFonts w:ascii="等线" w:hAnsi="Verdana"/>
          <w:b w:val="0"/>
          <w:color w:val="000000"/>
          <w:kern w:val="0"/>
          <w:sz w:val="24"/>
          <w:szCs w:val="24"/>
        </w:rPr>
      </w:pPr>
      <w:r>
        <w:rPr>
          <w:rFonts w:ascii="等线" w:hAnsi="Verdana"/>
          <w:b w:val="0"/>
          <w:color w:val="000000"/>
          <w:kern w:val="0"/>
          <w:sz w:val="24"/>
          <w:szCs w:val="24"/>
          <w:shd w:val="clear" w:color="auto" w:fill="FFFFFF"/>
        </w:rPr>
        <w:t>3）灾害处理及抢救组</w:t>
      </w:r>
    </w:p>
    <w:p>
      <w:pPr>
        <w:spacing w:line="440" w:lineRule="exact"/>
        <w:ind w:firstLine="480" w:firstLineChars="200"/>
        <w:rPr>
          <w:rFonts w:ascii="等线" w:hAnsi="Verdana"/>
          <w:b w:val="0"/>
          <w:color w:val="000000"/>
          <w:kern w:val="0"/>
          <w:sz w:val="24"/>
          <w:szCs w:val="24"/>
        </w:rPr>
      </w:pPr>
      <w:r>
        <w:rPr>
          <w:rFonts w:ascii="等线" w:hAnsi="等线"/>
          <w:b w:val="0"/>
          <w:color w:val="000000"/>
          <w:kern w:val="0"/>
          <w:sz w:val="24"/>
          <w:szCs w:val="24"/>
          <w:shd w:val="clear" w:color="auto" w:fill="FFFFFF"/>
        </w:rPr>
        <w:t>任务：负责灾害处理及抢救伤员。</w:t>
      </w:r>
    </w:p>
    <w:p>
      <w:pPr>
        <w:spacing w:line="440" w:lineRule="exact"/>
        <w:ind w:firstLine="480" w:firstLineChars="200"/>
        <w:rPr>
          <w:rFonts w:ascii="等线" w:hAnsi="Verdana"/>
          <w:b w:val="0"/>
          <w:color w:val="000000"/>
          <w:kern w:val="0"/>
          <w:sz w:val="24"/>
          <w:szCs w:val="24"/>
        </w:rPr>
      </w:pPr>
      <w:r>
        <w:rPr>
          <w:rFonts w:ascii="等线" w:hAnsi="等线"/>
          <w:b w:val="0"/>
          <w:color w:val="000000"/>
          <w:kern w:val="0"/>
          <w:sz w:val="24"/>
          <w:szCs w:val="24"/>
          <w:shd w:val="clear" w:color="auto" w:fill="FFFFFF"/>
        </w:rPr>
        <w:t>要求：在指挥官的指挥下，有序高效地进行灾害处理的各项工作，如灭火、堵漏等，并对伤员进行紧急抢救与转移。</w:t>
      </w:r>
    </w:p>
    <w:p>
      <w:pPr>
        <w:spacing w:line="440" w:lineRule="exact"/>
        <w:ind w:firstLine="480" w:firstLineChars="200"/>
        <w:rPr>
          <w:rFonts w:ascii="等线" w:hAnsi="Verdana"/>
          <w:b w:val="0"/>
          <w:color w:val="000000"/>
          <w:kern w:val="0"/>
          <w:sz w:val="24"/>
          <w:szCs w:val="24"/>
        </w:rPr>
      </w:pPr>
      <w:r>
        <w:rPr>
          <w:rFonts w:ascii="等线" w:hAnsi="Verdana"/>
          <w:b w:val="0"/>
          <w:color w:val="000000"/>
          <w:kern w:val="0"/>
          <w:sz w:val="24"/>
          <w:szCs w:val="24"/>
          <w:shd w:val="clear" w:color="auto" w:fill="FFFFFF"/>
        </w:rPr>
        <w:t>4）物品转移组</w:t>
      </w:r>
    </w:p>
    <w:p>
      <w:pPr>
        <w:spacing w:line="440" w:lineRule="exact"/>
        <w:ind w:firstLine="480" w:firstLineChars="200"/>
        <w:rPr>
          <w:rFonts w:ascii="等线" w:hAnsi="Verdana"/>
          <w:b w:val="0"/>
          <w:color w:val="000000"/>
          <w:kern w:val="0"/>
          <w:sz w:val="24"/>
          <w:szCs w:val="24"/>
        </w:rPr>
      </w:pPr>
      <w:r>
        <w:rPr>
          <w:rFonts w:ascii="等线" w:hAnsi="等线"/>
          <w:b w:val="0"/>
          <w:color w:val="000000"/>
          <w:kern w:val="0"/>
          <w:sz w:val="24"/>
          <w:szCs w:val="24"/>
          <w:shd w:val="clear" w:color="auto" w:fill="FFFFFF"/>
        </w:rPr>
        <w:t>任务：</w:t>
      </w:r>
      <w:r>
        <w:rPr>
          <w:rFonts w:ascii="等线" w:hAnsi="Verdana"/>
          <w:b w:val="0"/>
          <w:color w:val="000000"/>
          <w:kern w:val="0"/>
          <w:sz w:val="24"/>
          <w:szCs w:val="24"/>
          <w:shd w:val="clear" w:color="auto" w:fill="FFFFFF"/>
        </w:rPr>
        <w:t xml:space="preserve"> </w:t>
      </w:r>
      <w:r>
        <w:rPr>
          <w:rFonts w:ascii="等线" w:hAnsi="等线"/>
          <w:b w:val="0"/>
          <w:color w:val="000000"/>
          <w:kern w:val="0"/>
          <w:sz w:val="24"/>
          <w:szCs w:val="24"/>
          <w:shd w:val="clear" w:color="auto" w:fill="FFFFFF"/>
        </w:rPr>
        <w:t>主要物品的转移，特别是危险物品的转移</w:t>
      </w:r>
    </w:p>
    <w:p>
      <w:pPr>
        <w:spacing w:line="440" w:lineRule="exact"/>
        <w:ind w:firstLine="480" w:firstLineChars="200"/>
        <w:rPr>
          <w:rFonts w:ascii="等线" w:hAnsi="Verdana"/>
          <w:b w:val="0"/>
          <w:color w:val="000000"/>
          <w:kern w:val="0"/>
          <w:sz w:val="24"/>
          <w:szCs w:val="24"/>
        </w:rPr>
      </w:pPr>
      <w:r>
        <w:rPr>
          <w:rFonts w:ascii="等线" w:hAnsi="等线"/>
          <w:b w:val="0"/>
          <w:color w:val="000000"/>
          <w:kern w:val="0"/>
          <w:sz w:val="24"/>
          <w:szCs w:val="24"/>
          <w:shd w:val="clear" w:color="auto" w:fill="FFFFFF"/>
        </w:rPr>
        <w:t>要求：抢救转移物品人员有组织的分成小组，首先转移危险物品及贵重物品，后转移一般物品，分批搬运到安全地带，有人看管。抢救转移工作中清除通道上的障碍物，确保通道畅通，开启所有安全通道，保证救援队伍能及时顺利进入出事地点和抢救转移工作。</w:t>
      </w:r>
      <w:r>
        <w:rPr>
          <w:rFonts w:ascii="等线" w:hAnsi="Verdana"/>
          <w:b w:val="0"/>
          <w:color w:val="000000"/>
          <w:kern w:val="0"/>
          <w:sz w:val="24"/>
          <w:szCs w:val="24"/>
        </w:rPr>
        <w:t xml:space="preserve"> </w:t>
      </w:r>
    </w:p>
    <w:p>
      <w:pPr>
        <w:spacing w:line="440" w:lineRule="exact"/>
        <w:ind w:firstLine="480" w:firstLineChars="200"/>
        <w:rPr>
          <w:rFonts w:ascii="等线" w:hAnsi="Verdana"/>
          <w:b w:val="0"/>
          <w:color w:val="000000"/>
          <w:kern w:val="0"/>
          <w:sz w:val="24"/>
          <w:szCs w:val="24"/>
        </w:rPr>
      </w:pPr>
      <w:r>
        <w:rPr>
          <w:rFonts w:ascii="等线" w:hAnsi="Verdana"/>
          <w:b w:val="0"/>
          <w:color w:val="000000"/>
          <w:kern w:val="0"/>
          <w:sz w:val="24"/>
          <w:szCs w:val="24"/>
          <w:shd w:val="clear" w:color="auto" w:fill="FFFFFF"/>
        </w:rPr>
        <w:t>3预防与预警</w:t>
      </w:r>
    </w:p>
    <w:p>
      <w:pPr>
        <w:spacing w:line="440" w:lineRule="exact"/>
        <w:ind w:firstLine="480" w:firstLineChars="200"/>
        <w:rPr>
          <w:rFonts w:ascii="等线" w:hAnsi="Verdana"/>
          <w:b w:val="0"/>
          <w:color w:val="000000"/>
          <w:kern w:val="0"/>
          <w:sz w:val="24"/>
          <w:szCs w:val="24"/>
          <w:shd w:val="clear" w:color="auto" w:fill="FFFFFF"/>
        </w:rPr>
      </w:pPr>
      <w:r>
        <w:rPr>
          <w:rFonts w:ascii="等线" w:hAnsi="Verdana"/>
          <w:b w:val="0"/>
          <w:color w:val="000000"/>
          <w:kern w:val="0"/>
          <w:sz w:val="24"/>
          <w:szCs w:val="24"/>
          <w:shd w:val="clear" w:color="auto" w:fill="FFFFFF"/>
        </w:rPr>
        <w:t>3.1危险源监控</w:t>
      </w:r>
    </w:p>
    <w:p>
      <w:pPr>
        <w:spacing w:line="440" w:lineRule="exact"/>
        <w:ind w:firstLine="480" w:firstLineChars="200"/>
        <w:rPr>
          <w:rFonts w:ascii="等线" w:hAnsi="Verdana"/>
          <w:b w:val="0"/>
          <w:color w:val="000000"/>
          <w:kern w:val="0"/>
          <w:sz w:val="24"/>
          <w:szCs w:val="24"/>
        </w:rPr>
      </w:pPr>
      <w:r>
        <w:rPr>
          <w:rFonts w:ascii="等线" w:hAnsi="Verdana"/>
          <w:b w:val="0"/>
          <w:color w:val="000000"/>
          <w:kern w:val="0"/>
          <w:sz w:val="24"/>
          <w:szCs w:val="24"/>
          <w:shd w:val="clear" w:color="auto" w:fill="FFFFFF"/>
        </w:rPr>
        <w:t>3.1.1各车间和职能部室应根据公司职业健康的要求，辨识本单位的危险源，进行风险评价，确定重要危险源。</w:t>
      </w:r>
    </w:p>
    <w:p>
      <w:pPr>
        <w:spacing w:line="440" w:lineRule="exact"/>
        <w:ind w:firstLine="480" w:firstLineChars="200"/>
        <w:rPr>
          <w:rFonts w:ascii="等线" w:hAnsi="Verdana"/>
          <w:b w:val="0"/>
          <w:color w:val="000000"/>
          <w:kern w:val="0"/>
          <w:sz w:val="24"/>
          <w:szCs w:val="24"/>
        </w:rPr>
      </w:pPr>
      <w:r>
        <w:rPr>
          <w:rFonts w:ascii="等线" w:hAnsi="Verdana"/>
          <w:b w:val="0"/>
          <w:color w:val="000000"/>
          <w:kern w:val="0"/>
          <w:sz w:val="24"/>
          <w:szCs w:val="24"/>
          <w:shd w:val="clear" w:color="auto" w:fill="FFFFFF"/>
        </w:rPr>
        <w:t>3.1.2对于确定的危险源特别是重要危险源，各车间和职能部室必须建立日常监视和测量制度并予以实施。监测的内容应包括监测项目及分析内容、监测的时间、频次、方法、监测的责任人及配合部门等。属于国家法规强制规定的监测项目（如特种设备），应委托法定的外部机构进行监测。对于危险性较大的危险化学品储罐、压力容器等危险源，应设置专门的监测系统，必要时进行连续监测。</w:t>
      </w:r>
    </w:p>
    <w:p>
      <w:pPr>
        <w:spacing w:line="440" w:lineRule="exact"/>
        <w:ind w:firstLine="480" w:firstLineChars="200"/>
        <w:rPr>
          <w:rFonts w:ascii="等线" w:hAnsi="Verdana"/>
          <w:b w:val="0"/>
          <w:color w:val="000000"/>
          <w:kern w:val="0"/>
          <w:sz w:val="24"/>
          <w:szCs w:val="24"/>
        </w:rPr>
      </w:pPr>
      <w:r>
        <w:rPr>
          <w:rFonts w:ascii="等线" w:hAnsi="Verdana"/>
          <w:b w:val="0"/>
          <w:color w:val="000000"/>
          <w:kern w:val="0"/>
          <w:sz w:val="24"/>
          <w:szCs w:val="24"/>
          <w:shd w:val="clear" w:color="auto" w:fill="FFFFFF"/>
        </w:rPr>
        <w:t>3.1.3特定情况下特别是在事故发生后，应该对重要危险源进行专项监视和测量。</w:t>
      </w:r>
    </w:p>
    <w:p>
      <w:pPr>
        <w:spacing w:line="440" w:lineRule="exact"/>
        <w:ind w:firstLine="480" w:firstLineChars="200"/>
        <w:rPr>
          <w:rFonts w:ascii="等线" w:hAnsi="Verdana"/>
          <w:b w:val="0"/>
          <w:color w:val="000000"/>
          <w:kern w:val="0"/>
          <w:sz w:val="24"/>
          <w:szCs w:val="24"/>
        </w:rPr>
      </w:pPr>
      <w:r>
        <w:rPr>
          <w:rFonts w:ascii="等线" w:hAnsi="Verdana"/>
          <w:b w:val="0"/>
          <w:color w:val="000000"/>
          <w:kern w:val="0"/>
          <w:sz w:val="24"/>
          <w:szCs w:val="24"/>
          <w:shd w:val="clear" w:color="auto" w:fill="FFFFFF"/>
        </w:rPr>
        <w:t>3.1.4各车间和职能部室应对监测的结果进行分析，重点分析监测结果与相应国家、地方法规和标准的符合情况，并对各监测项目的历史数据进行回顾与分析。如果通过分析发现不符合，各单位应组织人员及时进行原因分析，制定纠正或预防措施予以实施，直至不符合关闭为止。</w:t>
      </w:r>
    </w:p>
    <w:p>
      <w:pPr>
        <w:spacing w:line="440" w:lineRule="exact"/>
        <w:ind w:firstLine="480" w:firstLineChars="200"/>
        <w:rPr>
          <w:rFonts w:ascii="等线" w:hAnsi="Verdana"/>
          <w:b w:val="0"/>
          <w:color w:val="000000"/>
          <w:kern w:val="0"/>
          <w:sz w:val="24"/>
          <w:szCs w:val="24"/>
        </w:rPr>
      </w:pPr>
      <w:r>
        <w:rPr>
          <w:rFonts w:ascii="等线" w:hAnsi="Verdana"/>
          <w:b w:val="0"/>
          <w:color w:val="000000"/>
          <w:kern w:val="0"/>
          <w:sz w:val="24"/>
          <w:szCs w:val="24"/>
          <w:shd w:val="clear" w:color="auto" w:fill="FFFFFF"/>
        </w:rPr>
        <w:t>3.2预警行动</w:t>
      </w:r>
    </w:p>
    <w:p>
      <w:pPr>
        <w:spacing w:line="440" w:lineRule="exact"/>
        <w:ind w:firstLine="480" w:firstLineChars="200"/>
        <w:rPr>
          <w:rFonts w:ascii="等线" w:hAnsi="Verdana"/>
          <w:b w:val="0"/>
          <w:color w:val="000000"/>
          <w:kern w:val="0"/>
          <w:sz w:val="24"/>
          <w:szCs w:val="24"/>
        </w:rPr>
      </w:pPr>
      <w:r>
        <w:rPr>
          <w:rFonts w:ascii="等线" w:hAnsi="等线"/>
          <w:b w:val="0"/>
          <w:color w:val="000000"/>
          <w:kern w:val="0"/>
          <w:sz w:val="24"/>
          <w:szCs w:val="24"/>
          <w:shd w:val="clear" w:color="auto" w:fill="FFFFFF"/>
        </w:rPr>
        <w:t>公司安全生产事故应急管理机构接到可能导致安全生产事故灾难的信息后，应按照本预案和本单位应急预案及时研究确定应对方案，并通知有关部门和人员采取相应行动预防事故发生。</w:t>
      </w:r>
    </w:p>
    <w:p>
      <w:pPr>
        <w:spacing w:line="440" w:lineRule="exact"/>
        <w:ind w:firstLine="480" w:firstLineChars="200"/>
        <w:rPr>
          <w:rFonts w:ascii="等线" w:hAnsi="Verdana"/>
          <w:b w:val="0"/>
          <w:color w:val="000000"/>
          <w:kern w:val="0"/>
          <w:sz w:val="24"/>
          <w:szCs w:val="24"/>
        </w:rPr>
      </w:pPr>
      <w:r>
        <w:rPr>
          <w:rFonts w:ascii="等线" w:hAnsi="Verdana"/>
          <w:b w:val="0"/>
          <w:color w:val="000000"/>
          <w:kern w:val="0"/>
          <w:sz w:val="24"/>
          <w:szCs w:val="24"/>
          <w:shd w:val="clear" w:color="auto" w:fill="FFFFFF"/>
        </w:rPr>
        <w:t>3.3信息报告与处置</w:t>
      </w:r>
    </w:p>
    <w:p>
      <w:pPr>
        <w:spacing w:line="440" w:lineRule="exact"/>
        <w:ind w:firstLine="480" w:firstLineChars="200"/>
        <w:rPr>
          <w:rFonts w:ascii="等线" w:hAnsi="Verdana"/>
          <w:b w:val="0"/>
          <w:color w:val="000000"/>
          <w:kern w:val="0"/>
          <w:sz w:val="24"/>
          <w:szCs w:val="24"/>
        </w:rPr>
      </w:pPr>
      <w:r>
        <w:rPr>
          <w:rFonts w:ascii="等线" w:hAnsi="Verdana"/>
          <w:b w:val="0"/>
          <w:color w:val="000000"/>
          <w:kern w:val="0"/>
          <w:sz w:val="24"/>
          <w:szCs w:val="24"/>
          <w:shd w:val="clear" w:color="auto" w:fill="FFFFFF"/>
        </w:rPr>
        <w:t>3.3.1公司各车间和职能部室应当加强对重要危险源（特别是国家重大危险源）的监控，对可能引发重大事故的险情或其它灾害灾难可能引发安全生产事故灾难的重要信息应及时上报。</w:t>
      </w:r>
    </w:p>
    <w:p>
      <w:pPr>
        <w:spacing w:line="440" w:lineRule="exact"/>
        <w:ind w:firstLine="480" w:firstLineChars="200"/>
        <w:rPr>
          <w:rFonts w:ascii="等线" w:hAnsi="Verdana"/>
          <w:b w:val="0"/>
          <w:color w:val="000000"/>
          <w:kern w:val="0"/>
          <w:sz w:val="24"/>
          <w:szCs w:val="24"/>
        </w:rPr>
      </w:pPr>
      <w:r>
        <w:rPr>
          <w:rFonts w:ascii="等线" w:hAnsi="Verdana"/>
          <w:b w:val="0"/>
          <w:color w:val="000000"/>
          <w:kern w:val="0"/>
          <w:sz w:val="24"/>
          <w:szCs w:val="24"/>
          <w:shd w:val="clear" w:color="auto" w:fill="FFFFFF"/>
        </w:rPr>
        <w:t>3.3.2重大事故灾难发生后，事故现场有关人员应当立即报告本车间和职能部室负责人。负责人接到报告后，应当立即报告公司安全生产委员会公室。</w:t>
      </w:r>
    </w:p>
    <w:p>
      <w:pPr>
        <w:spacing w:line="440" w:lineRule="exact"/>
        <w:ind w:firstLine="480" w:firstLineChars="200"/>
        <w:rPr>
          <w:rFonts w:ascii="等线" w:hAnsi="Verdana"/>
          <w:b w:val="0"/>
          <w:color w:val="000000"/>
          <w:kern w:val="0"/>
          <w:sz w:val="24"/>
          <w:szCs w:val="24"/>
        </w:rPr>
      </w:pPr>
      <w:r>
        <w:rPr>
          <w:rFonts w:ascii="等线" w:hAnsi="Verdana"/>
          <w:b w:val="0"/>
          <w:color w:val="000000"/>
          <w:kern w:val="0"/>
          <w:sz w:val="24"/>
          <w:szCs w:val="24"/>
          <w:shd w:val="clear" w:color="auto" w:fill="FFFFFF"/>
        </w:rPr>
        <w:t>3.3.3公司安全生产领导小组办公室接到事故报告后，应予以记录。组织分析确认事故情况后进行应急响应。3.3.4公司安全生产委员会办公室24小时应急值守电话：</w:t>
      </w:r>
      <w:r>
        <w:rPr>
          <w:rFonts w:ascii="等线" w:hAnsi="Verdana"/>
          <w:b w:val="0"/>
          <w:color w:val="000000"/>
          <w:kern w:val="0"/>
          <w:sz w:val="24"/>
          <w:szCs w:val="24"/>
        </w:rPr>
        <w:t xml:space="preserve"> </w:t>
      </w:r>
    </w:p>
    <w:p>
      <w:pPr>
        <w:spacing w:line="440" w:lineRule="exact"/>
        <w:ind w:firstLine="480" w:firstLineChars="200"/>
        <w:rPr>
          <w:rFonts w:ascii="等线" w:hAnsi="Verdana"/>
          <w:b w:val="0"/>
          <w:color w:val="000000"/>
          <w:kern w:val="0"/>
          <w:sz w:val="24"/>
          <w:szCs w:val="24"/>
        </w:rPr>
      </w:pPr>
      <w:r>
        <w:rPr>
          <w:rFonts w:ascii="等线" w:hAnsi="Verdana"/>
          <w:b w:val="0"/>
          <w:color w:val="000000"/>
          <w:kern w:val="0"/>
          <w:sz w:val="24"/>
          <w:szCs w:val="24"/>
          <w:shd w:val="clear" w:color="auto" w:fill="FFFFFF"/>
        </w:rPr>
        <w:t>3.3.5事故确认后，公司安全生产领导小组应立即报告公司安全管理委员会，报告内容包括（但不限于）：事发部门名称、概况、地点、人员伤亡情况和应急救援情况。</w:t>
      </w:r>
    </w:p>
    <w:p>
      <w:pPr>
        <w:spacing w:line="440" w:lineRule="exact"/>
        <w:ind w:firstLine="480" w:firstLineChars="200"/>
        <w:rPr>
          <w:rFonts w:ascii="等线" w:hAnsi="Verdana"/>
          <w:b w:val="0"/>
          <w:color w:val="000000"/>
          <w:kern w:val="0"/>
          <w:sz w:val="24"/>
          <w:szCs w:val="24"/>
        </w:rPr>
      </w:pPr>
      <w:r>
        <w:rPr>
          <w:rFonts w:ascii="等线" w:hAnsi="Verdana"/>
          <w:b w:val="0"/>
          <w:color w:val="000000"/>
          <w:kern w:val="0"/>
          <w:sz w:val="24"/>
          <w:szCs w:val="24"/>
          <w:shd w:val="clear" w:color="auto" w:fill="FFFFFF"/>
        </w:rPr>
        <w:t>3.3.6发生安全生产事故的车间和职能部室要及时、主动向公司安全生产委员会办公室和有关部室提供与事故应急救援有关的资料。</w:t>
      </w:r>
    </w:p>
    <w:p>
      <w:pPr>
        <w:spacing w:line="440" w:lineRule="exact"/>
        <w:ind w:firstLine="480" w:firstLineChars="200"/>
        <w:rPr>
          <w:rFonts w:ascii="等线" w:hAnsi="Verdana"/>
          <w:b w:val="0"/>
          <w:color w:val="000000"/>
          <w:kern w:val="0"/>
          <w:sz w:val="24"/>
          <w:szCs w:val="24"/>
          <w:shd w:val="clear" w:color="auto" w:fill="FFFFFF"/>
        </w:rPr>
      </w:pPr>
      <w:r>
        <w:rPr>
          <w:rFonts w:ascii="等线" w:hAnsi="Verdana"/>
          <w:b w:val="0"/>
          <w:color w:val="000000"/>
          <w:kern w:val="0"/>
          <w:sz w:val="24"/>
          <w:szCs w:val="24"/>
          <w:shd w:val="clear" w:color="auto" w:fill="FFFFFF"/>
        </w:rPr>
        <w:t>4应急响应</w:t>
      </w:r>
    </w:p>
    <w:p>
      <w:pPr>
        <w:spacing w:line="440" w:lineRule="exact"/>
        <w:ind w:firstLine="480" w:firstLineChars="200"/>
        <w:rPr>
          <w:rFonts w:ascii="等线" w:hAnsi="Verdana"/>
          <w:b w:val="0"/>
          <w:color w:val="000000"/>
          <w:kern w:val="0"/>
          <w:sz w:val="24"/>
          <w:szCs w:val="24"/>
        </w:rPr>
      </w:pPr>
      <w:r>
        <w:rPr>
          <w:rFonts w:ascii="等线" w:hAnsi="Verdana"/>
          <w:b w:val="0"/>
          <w:color w:val="000000"/>
          <w:kern w:val="0"/>
          <w:sz w:val="24"/>
          <w:szCs w:val="24"/>
          <w:shd w:val="clear" w:color="auto" w:fill="FFFFFF"/>
        </w:rPr>
        <w:t>4.1响应程序</w:t>
      </w:r>
    </w:p>
    <w:p>
      <w:pPr>
        <w:spacing w:line="440" w:lineRule="exact"/>
        <w:ind w:firstLine="480" w:firstLineChars="200"/>
        <w:rPr>
          <w:rFonts w:ascii="等线" w:hAnsi="Verdana"/>
          <w:b w:val="0"/>
          <w:color w:val="000000"/>
          <w:kern w:val="0"/>
          <w:sz w:val="24"/>
          <w:szCs w:val="24"/>
        </w:rPr>
      </w:pPr>
      <w:r>
        <w:rPr>
          <w:rFonts w:ascii="等线" w:hAnsi="Verdana"/>
          <w:b w:val="0"/>
          <w:color w:val="000000"/>
          <w:kern w:val="0"/>
          <w:sz w:val="24"/>
          <w:szCs w:val="24"/>
          <w:shd w:val="clear" w:color="auto" w:fill="FFFFFF"/>
        </w:rPr>
        <w:t>4.1.1公司安全生产领导小组根据事故的情况开展应急救援协调工作。通知有关部门及其应急机构、救援队伍和当地人民政府应急救援指挥机构，相关机构按照各自应急预案提供增援或保障。有关应急队伍在现场应急救援指挥部统一指挥下，密切配合，共同实施抢险救援和紧急处置行动。</w:t>
      </w:r>
      <w:r>
        <w:rPr>
          <w:rFonts w:ascii="等线" w:hAnsi="Verdana"/>
          <w:b w:val="0"/>
          <w:color w:val="000000"/>
          <w:kern w:val="0"/>
          <w:sz w:val="24"/>
          <w:szCs w:val="24"/>
        </w:rPr>
        <w:t xml:space="preserve"> </w:t>
      </w:r>
    </w:p>
    <w:p>
      <w:pPr>
        <w:spacing w:line="440" w:lineRule="exact"/>
        <w:ind w:firstLine="480" w:firstLineChars="200"/>
        <w:rPr>
          <w:rFonts w:ascii="等线" w:hAnsi="Verdana"/>
          <w:b w:val="0"/>
          <w:color w:val="000000"/>
          <w:kern w:val="0"/>
          <w:sz w:val="24"/>
          <w:szCs w:val="24"/>
        </w:rPr>
      </w:pPr>
      <w:r>
        <w:rPr>
          <w:rFonts w:ascii="等线" w:hAnsi="Verdana"/>
          <w:b w:val="0"/>
          <w:color w:val="000000"/>
          <w:kern w:val="0"/>
          <w:sz w:val="24"/>
          <w:szCs w:val="24"/>
          <w:shd w:val="clear" w:color="auto" w:fill="FFFFFF"/>
        </w:rPr>
        <w:t>4.1.2现场应急救援指挥部负责现场应急救援的指挥，现场应急救援指挥部成立前，事发部门和先期到达的应急救援人员必须迅速、有效地实施先期处置，事故灾难发生部门负责协调，全力控制事故灾难发展态势，防止次生、衍生和耦合事故（事件）发生，果断控制或切断事故灾害链。</w:t>
      </w:r>
    </w:p>
    <w:p>
      <w:pPr>
        <w:spacing w:line="440" w:lineRule="exact"/>
        <w:ind w:firstLine="480" w:firstLineChars="200"/>
        <w:rPr>
          <w:rFonts w:ascii="等线" w:hAnsi="Verdana"/>
          <w:b w:val="0"/>
          <w:color w:val="000000"/>
          <w:kern w:val="0"/>
          <w:sz w:val="24"/>
          <w:szCs w:val="24"/>
        </w:rPr>
      </w:pPr>
      <w:r>
        <w:rPr>
          <w:rFonts w:ascii="等线" w:hAnsi="Verdana"/>
          <w:b w:val="0"/>
          <w:color w:val="000000"/>
          <w:kern w:val="0"/>
          <w:sz w:val="24"/>
          <w:szCs w:val="24"/>
          <w:shd w:val="clear" w:color="auto" w:fill="FFFFFF"/>
        </w:rPr>
        <w:t>4.1.3现场应急救援指挥部应当请求事发地卫生行政主管部门支援，负责组织开展紧急医疗救护和现场卫生处置工作。应当请求事故灾难发生地疾病控制中心根据事故类型，按照专业规程进行现场防疫工作。</w:t>
      </w:r>
      <w:r>
        <w:rPr>
          <w:rFonts w:ascii="等线" w:hAnsi="Verdana"/>
          <w:b w:val="0"/>
          <w:color w:val="000000"/>
          <w:kern w:val="0"/>
          <w:sz w:val="24"/>
          <w:szCs w:val="24"/>
        </w:rPr>
        <w:t xml:space="preserve"> </w:t>
      </w:r>
    </w:p>
    <w:p>
      <w:pPr>
        <w:spacing w:line="440" w:lineRule="exact"/>
        <w:ind w:firstLine="480" w:firstLineChars="200"/>
        <w:rPr>
          <w:rFonts w:ascii="等线" w:hAnsi="Verdana"/>
          <w:b w:val="0"/>
          <w:color w:val="000000"/>
          <w:kern w:val="0"/>
          <w:sz w:val="24"/>
          <w:szCs w:val="24"/>
        </w:rPr>
      </w:pPr>
      <w:r>
        <w:rPr>
          <w:rFonts w:ascii="等线" w:hAnsi="Verdana"/>
          <w:b w:val="0"/>
          <w:color w:val="000000"/>
          <w:kern w:val="0"/>
          <w:sz w:val="24"/>
          <w:szCs w:val="24"/>
          <w:shd w:val="clear" w:color="auto" w:fill="FFFFFF"/>
        </w:rPr>
        <w:t>4.1.4现场应急救援人员应根据需要携带相应的专业防护装备，采取安全防护措施，严格执行应急救援人员进入和离开事故现场的相关规定。现场应急救援指挥部根据需要具体协调、调集相应的安全防护装备。</w:t>
      </w:r>
      <w:r>
        <w:rPr>
          <w:rFonts w:ascii="等线" w:hAnsi="Verdana"/>
          <w:b w:val="0"/>
          <w:color w:val="000000"/>
          <w:kern w:val="0"/>
          <w:sz w:val="24"/>
          <w:szCs w:val="24"/>
        </w:rPr>
        <w:t xml:space="preserve"> </w:t>
      </w:r>
    </w:p>
    <w:p>
      <w:pPr>
        <w:spacing w:line="440" w:lineRule="exact"/>
        <w:ind w:firstLine="480" w:firstLineChars="200"/>
        <w:rPr>
          <w:rFonts w:ascii="等线" w:hAnsi="Verdana"/>
          <w:b w:val="0"/>
          <w:color w:val="000000"/>
          <w:kern w:val="0"/>
          <w:sz w:val="24"/>
          <w:szCs w:val="24"/>
        </w:rPr>
      </w:pPr>
      <w:r>
        <w:rPr>
          <w:rFonts w:ascii="等线" w:hAnsi="Verdana"/>
          <w:b w:val="0"/>
          <w:color w:val="000000"/>
          <w:kern w:val="0"/>
          <w:sz w:val="24"/>
          <w:szCs w:val="24"/>
          <w:shd w:val="clear" w:color="auto" w:fill="FFFFFF"/>
        </w:rPr>
        <w:t>4.1.5现场应急救援指挥部负责组织群众的安全防护工作，主要工作内容如下：</w:t>
      </w:r>
      <w:r>
        <w:rPr>
          <w:rFonts w:ascii="等线" w:hAnsi="Verdana"/>
          <w:b w:val="0"/>
          <w:color w:val="000000"/>
          <w:kern w:val="0"/>
          <w:sz w:val="24"/>
          <w:szCs w:val="24"/>
        </w:rPr>
        <w:t xml:space="preserve"> </w:t>
      </w:r>
    </w:p>
    <w:p>
      <w:pPr>
        <w:spacing w:line="440" w:lineRule="exact"/>
        <w:ind w:firstLine="480" w:firstLineChars="200"/>
        <w:rPr>
          <w:rFonts w:ascii="等线" w:hAnsi="Verdana"/>
          <w:b w:val="0"/>
          <w:color w:val="000000"/>
          <w:kern w:val="0"/>
          <w:sz w:val="24"/>
          <w:szCs w:val="24"/>
        </w:rPr>
      </w:pPr>
      <w:r>
        <w:rPr>
          <w:rFonts w:ascii="等线" w:hAnsi="Verdana"/>
          <w:b w:val="0"/>
          <w:color w:val="000000"/>
          <w:kern w:val="0"/>
          <w:sz w:val="24"/>
          <w:szCs w:val="24"/>
          <w:shd w:val="clear" w:color="auto" w:fill="FFFFFF"/>
        </w:rPr>
        <w:t>4.1.5.1企业应当与当地政府、社区建立应急互动机制，确定保护群众安全需要采取的防护措施。</w:t>
      </w:r>
    </w:p>
    <w:p>
      <w:pPr>
        <w:spacing w:line="440" w:lineRule="exact"/>
        <w:ind w:firstLine="480" w:firstLineChars="200"/>
        <w:rPr>
          <w:rFonts w:ascii="等线" w:hAnsi="Verdana"/>
          <w:b w:val="0"/>
          <w:color w:val="000000"/>
          <w:kern w:val="0"/>
          <w:sz w:val="24"/>
          <w:szCs w:val="24"/>
        </w:rPr>
      </w:pPr>
      <w:r>
        <w:rPr>
          <w:rFonts w:ascii="等线" w:hAnsi="Verdana"/>
          <w:b w:val="0"/>
          <w:color w:val="000000"/>
          <w:kern w:val="0"/>
          <w:sz w:val="24"/>
          <w:szCs w:val="24"/>
          <w:shd w:val="clear" w:color="auto" w:fill="FFFFFF"/>
        </w:rPr>
        <w:t>4.1.5.2根据本单位制订的应急预案，决定应急状态下群众疏散、转移和安置的方式、范围、路线、程序。</w:t>
      </w:r>
    </w:p>
    <w:p>
      <w:pPr>
        <w:spacing w:line="440" w:lineRule="exact"/>
        <w:ind w:firstLine="480" w:firstLineChars="200"/>
        <w:rPr>
          <w:rFonts w:ascii="等线" w:hAnsi="Verdana"/>
          <w:b w:val="0"/>
          <w:color w:val="000000"/>
          <w:kern w:val="0"/>
          <w:sz w:val="24"/>
          <w:szCs w:val="24"/>
        </w:rPr>
      </w:pPr>
      <w:r>
        <w:rPr>
          <w:rFonts w:ascii="等线" w:hAnsi="Verdana"/>
          <w:b w:val="0"/>
          <w:color w:val="000000"/>
          <w:kern w:val="0"/>
          <w:sz w:val="24"/>
          <w:szCs w:val="24"/>
          <w:shd w:val="clear" w:color="auto" w:fill="FFFFFF"/>
        </w:rPr>
        <w:t>4.1.5.3指定有关部门负责实施疏散、转移。</w:t>
      </w:r>
    </w:p>
    <w:p>
      <w:pPr>
        <w:spacing w:line="440" w:lineRule="exact"/>
        <w:ind w:firstLine="480" w:firstLineChars="200"/>
        <w:rPr>
          <w:rFonts w:ascii="等线" w:hAnsi="Verdana"/>
          <w:b w:val="0"/>
          <w:color w:val="000000"/>
          <w:kern w:val="0"/>
          <w:sz w:val="24"/>
          <w:szCs w:val="24"/>
        </w:rPr>
      </w:pPr>
      <w:r>
        <w:rPr>
          <w:rFonts w:ascii="等线" w:hAnsi="Verdana"/>
          <w:b w:val="0"/>
          <w:color w:val="000000"/>
          <w:kern w:val="0"/>
          <w:sz w:val="24"/>
          <w:szCs w:val="24"/>
          <w:shd w:val="clear" w:color="auto" w:fill="FFFFFF"/>
        </w:rPr>
        <w:t>4.1.5.4启用应急避难场所。</w:t>
      </w:r>
    </w:p>
    <w:p>
      <w:pPr>
        <w:spacing w:line="440" w:lineRule="exact"/>
        <w:ind w:firstLine="480" w:firstLineChars="200"/>
        <w:rPr>
          <w:rFonts w:ascii="等线" w:hAnsi="Verdana"/>
          <w:b w:val="0"/>
          <w:color w:val="000000"/>
          <w:kern w:val="0"/>
          <w:sz w:val="24"/>
          <w:szCs w:val="24"/>
        </w:rPr>
      </w:pPr>
      <w:r>
        <w:rPr>
          <w:rFonts w:ascii="等线" w:hAnsi="Verdana"/>
          <w:b w:val="0"/>
          <w:color w:val="000000"/>
          <w:kern w:val="0"/>
          <w:sz w:val="24"/>
          <w:szCs w:val="24"/>
          <w:shd w:val="clear" w:color="auto" w:fill="FFFFFF"/>
        </w:rPr>
        <w:t>4.1.5.5请求有关机构开展医疗防疫和疾病控制工作。</w:t>
      </w:r>
    </w:p>
    <w:p>
      <w:pPr>
        <w:spacing w:line="440" w:lineRule="exact"/>
        <w:ind w:firstLine="480" w:firstLineChars="200"/>
        <w:rPr>
          <w:rFonts w:ascii="等线" w:hAnsi="Verdana"/>
          <w:b w:val="0"/>
          <w:color w:val="000000"/>
          <w:kern w:val="0"/>
          <w:sz w:val="24"/>
          <w:szCs w:val="24"/>
        </w:rPr>
      </w:pPr>
      <w:r>
        <w:rPr>
          <w:rFonts w:ascii="等线" w:hAnsi="Verdana"/>
          <w:b w:val="0"/>
          <w:color w:val="000000"/>
          <w:kern w:val="0"/>
          <w:sz w:val="24"/>
          <w:szCs w:val="24"/>
          <w:shd w:val="clear" w:color="auto" w:fill="FFFFFF"/>
        </w:rPr>
        <w:t>4.1.5.6负责治安管理。</w:t>
      </w:r>
      <w:r>
        <w:rPr>
          <w:rFonts w:ascii="等线" w:hAnsi="Verdana"/>
          <w:b w:val="0"/>
          <w:color w:val="000000"/>
          <w:kern w:val="0"/>
          <w:sz w:val="24"/>
          <w:szCs w:val="24"/>
        </w:rPr>
        <w:t xml:space="preserve"> </w:t>
      </w:r>
    </w:p>
    <w:p>
      <w:pPr>
        <w:spacing w:line="440" w:lineRule="exact"/>
        <w:ind w:firstLine="480" w:firstLineChars="200"/>
        <w:rPr>
          <w:rFonts w:ascii="等线" w:hAnsi="Verdana"/>
          <w:b w:val="0"/>
          <w:color w:val="000000"/>
          <w:kern w:val="0"/>
          <w:sz w:val="24"/>
          <w:szCs w:val="24"/>
        </w:rPr>
      </w:pPr>
      <w:r>
        <w:rPr>
          <w:rFonts w:ascii="等线" w:hAnsi="Verdana"/>
          <w:b w:val="0"/>
          <w:color w:val="000000"/>
          <w:kern w:val="0"/>
          <w:sz w:val="24"/>
          <w:szCs w:val="24"/>
          <w:shd w:val="clear" w:color="auto" w:fill="FFFFFF"/>
        </w:rPr>
        <w:t>4.1.6根据需要，现场应急救援指挥部成立事故现场检测、鉴定与评估小组，综合分析和评价检测数据，查找事故原因，评估事故发展趋势，预测事故后果，为制订现场抢救方案和事故调查提供参考。检测与评估报告要及时上报。</w:t>
      </w:r>
    </w:p>
    <w:p>
      <w:pPr>
        <w:spacing w:line="440" w:lineRule="exact"/>
        <w:ind w:firstLine="480" w:firstLineChars="200"/>
        <w:rPr>
          <w:rFonts w:ascii="等线" w:hAnsi="Verdana"/>
          <w:b w:val="0"/>
          <w:color w:val="000000"/>
          <w:kern w:val="0"/>
          <w:sz w:val="24"/>
          <w:szCs w:val="24"/>
        </w:rPr>
      </w:pPr>
      <w:r>
        <w:rPr>
          <w:rFonts w:ascii="等线" w:hAnsi="Verdana"/>
          <w:b w:val="0"/>
          <w:color w:val="000000"/>
          <w:kern w:val="0"/>
          <w:sz w:val="24"/>
          <w:szCs w:val="24"/>
          <w:shd w:val="clear" w:color="auto" w:fill="FFFFFF"/>
        </w:rPr>
        <w:t>4.2应急结束</w:t>
      </w:r>
    </w:p>
    <w:p>
      <w:pPr>
        <w:spacing w:line="440" w:lineRule="exact"/>
        <w:ind w:firstLine="480" w:firstLineChars="200"/>
        <w:rPr>
          <w:rFonts w:ascii="等线" w:hAnsi="Verdana"/>
          <w:b w:val="0"/>
          <w:color w:val="000000"/>
          <w:kern w:val="0"/>
          <w:sz w:val="24"/>
          <w:szCs w:val="24"/>
        </w:rPr>
      </w:pPr>
      <w:r>
        <w:rPr>
          <w:rFonts w:ascii="等线" w:hAnsi="Verdana"/>
          <w:b w:val="0"/>
          <w:color w:val="000000"/>
          <w:kern w:val="0"/>
          <w:sz w:val="24"/>
          <w:szCs w:val="24"/>
          <w:shd w:val="clear" w:color="auto" w:fill="FFFFFF"/>
        </w:rPr>
        <w:t>4.2.1当遇险人员全部得救，事故现场得以控制，环境符合有关标准，导致次生、衍生事故隐患消除后，经现场应急救援指挥部确认和批准，现场应急处置工作结束，应急救援队伍撤离现场。</w:t>
      </w:r>
    </w:p>
    <w:p>
      <w:pPr>
        <w:spacing w:line="440" w:lineRule="exact"/>
        <w:ind w:firstLine="480" w:firstLineChars="200"/>
        <w:rPr>
          <w:rFonts w:ascii="等线" w:hAnsi="Verdana"/>
          <w:b w:val="0"/>
          <w:color w:val="000000"/>
          <w:kern w:val="0"/>
          <w:sz w:val="24"/>
          <w:szCs w:val="24"/>
        </w:rPr>
      </w:pPr>
      <w:r>
        <w:rPr>
          <w:rFonts w:ascii="等线" w:hAnsi="Verdana"/>
          <w:b w:val="0"/>
          <w:color w:val="000000"/>
          <w:kern w:val="0"/>
          <w:sz w:val="24"/>
          <w:szCs w:val="24"/>
          <w:shd w:val="clear" w:color="auto" w:fill="FFFFFF"/>
        </w:rPr>
        <w:t>4.2.2现场应急救援指挥部应明确在应急结束后，需要向上一级主管部门和公司安全生产委员会上报的资料的有关事项。</w:t>
      </w:r>
    </w:p>
    <w:p>
      <w:pPr>
        <w:spacing w:line="440" w:lineRule="exact"/>
        <w:ind w:firstLine="480" w:firstLineChars="200"/>
        <w:rPr>
          <w:rFonts w:ascii="等线" w:hAnsi="Verdana"/>
          <w:b w:val="0"/>
          <w:color w:val="000000"/>
          <w:kern w:val="0"/>
          <w:sz w:val="24"/>
          <w:szCs w:val="24"/>
        </w:rPr>
      </w:pPr>
      <w:r>
        <w:rPr>
          <w:rFonts w:ascii="等线" w:hAnsi="Verdana"/>
          <w:b w:val="0"/>
          <w:color w:val="000000"/>
          <w:kern w:val="0"/>
          <w:sz w:val="24"/>
          <w:szCs w:val="24"/>
          <w:shd w:val="clear" w:color="auto" w:fill="FFFFFF"/>
        </w:rPr>
        <w:t>4.2.3现场应急救援指挥部应明确在应急结束后，需要向事故调查组移交的资料的有关事项。</w:t>
      </w:r>
    </w:p>
    <w:p>
      <w:pPr>
        <w:spacing w:line="440" w:lineRule="exact"/>
        <w:ind w:firstLine="480" w:firstLineChars="200"/>
        <w:rPr>
          <w:rFonts w:ascii="等线" w:hAnsi="Verdana"/>
          <w:b w:val="0"/>
          <w:color w:val="000000"/>
          <w:kern w:val="0"/>
          <w:sz w:val="24"/>
          <w:szCs w:val="24"/>
        </w:rPr>
      </w:pPr>
      <w:r>
        <w:rPr>
          <w:rFonts w:ascii="等线" w:hAnsi="Verdana"/>
          <w:b w:val="0"/>
          <w:color w:val="000000"/>
          <w:kern w:val="0"/>
          <w:sz w:val="24"/>
          <w:szCs w:val="24"/>
          <w:shd w:val="clear" w:color="auto" w:fill="FFFFFF"/>
        </w:rPr>
        <w:t>4.2.4安全生产事故灾难善后处置工作结束后，由现场应急救援指挥部分析总结应急救援经验教训，提出改进应急救援工作的建议，完成应急救援工作总结报告并及时上报。</w:t>
      </w:r>
    </w:p>
    <w:p>
      <w:pPr>
        <w:spacing w:line="440" w:lineRule="exact"/>
        <w:ind w:firstLine="480" w:firstLineChars="200"/>
        <w:rPr>
          <w:rFonts w:ascii="等线" w:hAnsi="Verdana"/>
          <w:b w:val="0"/>
          <w:color w:val="000000"/>
          <w:kern w:val="0"/>
          <w:sz w:val="24"/>
          <w:szCs w:val="24"/>
        </w:rPr>
      </w:pPr>
      <w:r>
        <w:rPr>
          <w:rFonts w:ascii="等线" w:hAnsi="Verdana"/>
          <w:b w:val="0"/>
          <w:color w:val="000000"/>
          <w:kern w:val="0"/>
          <w:sz w:val="24"/>
          <w:szCs w:val="24"/>
          <w:shd w:val="clear" w:color="auto" w:fill="FFFFFF"/>
        </w:rPr>
        <w:t>5信息发布</w:t>
      </w:r>
    </w:p>
    <w:p>
      <w:pPr>
        <w:spacing w:line="440" w:lineRule="exact"/>
        <w:ind w:firstLine="480" w:firstLineChars="200"/>
        <w:rPr>
          <w:rFonts w:ascii="等线" w:hAnsi="Verdana"/>
          <w:b w:val="0"/>
          <w:color w:val="000000"/>
          <w:kern w:val="0"/>
          <w:sz w:val="24"/>
          <w:szCs w:val="24"/>
        </w:rPr>
      </w:pPr>
      <w:r>
        <w:rPr>
          <w:rFonts w:ascii="等线" w:hAnsi="等线"/>
          <w:b w:val="0"/>
          <w:color w:val="000000"/>
          <w:kern w:val="0"/>
          <w:sz w:val="24"/>
          <w:szCs w:val="24"/>
          <w:shd w:val="clear" w:color="auto" w:fill="FFFFFF"/>
        </w:rPr>
        <w:t>公司安全生产领导小组会同有关部门具体负责重大安全生产事故信息的发布工作。</w:t>
      </w:r>
    </w:p>
    <w:p>
      <w:pPr>
        <w:spacing w:line="440" w:lineRule="exact"/>
        <w:ind w:firstLine="480" w:firstLineChars="200"/>
        <w:rPr>
          <w:rFonts w:ascii="等线" w:hAnsi="Verdana"/>
          <w:b w:val="0"/>
          <w:color w:val="000000"/>
          <w:kern w:val="0"/>
          <w:sz w:val="24"/>
          <w:szCs w:val="24"/>
        </w:rPr>
      </w:pPr>
      <w:r>
        <w:rPr>
          <w:rFonts w:ascii="等线" w:hAnsi="Verdana"/>
          <w:b w:val="0"/>
          <w:color w:val="000000"/>
          <w:kern w:val="0"/>
          <w:sz w:val="24"/>
          <w:szCs w:val="24"/>
          <w:shd w:val="clear" w:color="auto" w:fill="FFFFFF"/>
        </w:rPr>
        <w:t>6后期处置</w:t>
      </w:r>
    </w:p>
    <w:p>
      <w:pPr>
        <w:spacing w:line="440" w:lineRule="exact"/>
        <w:ind w:firstLine="480" w:firstLineChars="200"/>
        <w:rPr>
          <w:rFonts w:ascii="等线" w:hAnsi="Verdana"/>
          <w:b w:val="0"/>
          <w:color w:val="000000"/>
          <w:kern w:val="0"/>
          <w:sz w:val="24"/>
          <w:szCs w:val="24"/>
        </w:rPr>
      </w:pPr>
      <w:r>
        <w:rPr>
          <w:rFonts w:ascii="等线" w:hAnsi="Verdana"/>
          <w:b w:val="0"/>
          <w:color w:val="000000"/>
          <w:kern w:val="0"/>
          <w:sz w:val="24"/>
          <w:szCs w:val="24"/>
          <w:shd w:val="clear" w:color="auto" w:fill="FFFFFF"/>
        </w:rPr>
        <w:t>7.1各部门应会同相关部室（单位）负责组织重大安全生产事故的善后处置工作，包括人员安置、补偿，征用物资补偿，灾后重建，污染物收集、清理与处理等事项。尽快消除事故影响，妥善安置和慰问受害及受影响人员，保证社会稳定，尽快恢复正常秩序。</w:t>
      </w:r>
      <w:r>
        <w:rPr>
          <w:rFonts w:ascii="等线" w:hAnsi="Verdana"/>
          <w:b w:val="0"/>
          <w:color w:val="000000"/>
          <w:kern w:val="0"/>
          <w:sz w:val="24"/>
          <w:szCs w:val="24"/>
        </w:rPr>
        <w:t xml:space="preserve"> </w:t>
      </w:r>
    </w:p>
    <w:p>
      <w:pPr>
        <w:spacing w:line="440" w:lineRule="exact"/>
        <w:ind w:firstLine="480" w:firstLineChars="200"/>
        <w:rPr>
          <w:rFonts w:ascii="等线" w:hAnsi="Verdana"/>
          <w:b w:val="0"/>
          <w:color w:val="000000"/>
          <w:kern w:val="0"/>
          <w:sz w:val="24"/>
          <w:szCs w:val="24"/>
        </w:rPr>
      </w:pPr>
      <w:r>
        <w:rPr>
          <w:rFonts w:ascii="等线" w:hAnsi="Verdana"/>
          <w:b w:val="0"/>
          <w:color w:val="000000"/>
          <w:kern w:val="0"/>
          <w:sz w:val="24"/>
          <w:szCs w:val="24"/>
          <w:shd w:val="clear" w:color="auto" w:fill="FFFFFF"/>
        </w:rPr>
        <w:t>7.2安全生产事故灾难发生后，联系保险机构及时开展应急救援人员保险受理和受灾人员保险理赔工作。</w:t>
      </w:r>
      <w:r>
        <w:rPr>
          <w:rFonts w:ascii="等线" w:hAnsi="Verdana"/>
          <w:b w:val="0"/>
          <w:color w:val="000000"/>
          <w:kern w:val="0"/>
          <w:sz w:val="24"/>
          <w:szCs w:val="24"/>
        </w:rPr>
        <w:t xml:space="preserve"> </w:t>
      </w:r>
    </w:p>
    <w:p>
      <w:pPr>
        <w:spacing w:line="440" w:lineRule="exact"/>
        <w:ind w:firstLine="480" w:firstLineChars="200"/>
        <w:rPr>
          <w:rFonts w:ascii="等线" w:hAnsi="Verdana"/>
          <w:b w:val="0"/>
          <w:color w:val="000000"/>
          <w:kern w:val="0"/>
          <w:sz w:val="24"/>
          <w:szCs w:val="24"/>
        </w:rPr>
      </w:pPr>
      <w:r>
        <w:rPr>
          <w:rFonts w:ascii="等线" w:hAnsi="Verdana"/>
          <w:b w:val="0"/>
          <w:color w:val="000000"/>
          <w:kern w:val="0"/>
          <w:sz w:val="24"/>
          <w:szCs w:val="24"/>
          <w:shd w:val="clear" w:color="auto" w:fill="FFFFFF"/>
        </w:rPr>
        <w:t>7.3重大安全生产事故由公司安全生产委员会负责组成调查组进行调查，并向公司提交事故调查报告。</w:t>
      </w:r>
    </w:p>
    <w:p>
      <w:pPr>
        <w:spacing w:line="440" w:lineRule="exact"/>
        <w:ind w:firstLine="480" w:firstLineChars="200"/>
        <w:rPr>
          <w:rFonts w:ascii="等线" w:hAnsi="Verdana"/>
          <w:b w:val="0"/>
          <w:color w:val="000000"/>
          <w:kern w:val="0"/>
          <w:sz w:val="24"/>
          <w:szCs w:val="24"/>
          <w:shd w:val="clear" w:color="auto" w:fill="FFFFFF"/>
        </w:rPr>
      </w:pPr>
      <w:r>
        <w:rPr>
          <w:rFonts w:ascii="等线" w:hAnsi="Verdana"/>
          <w:b w:val="0"/>
          <w:color w:val="000000"/>
          <w:kern w:val="0"/>
          <w:sz w:val="24"/>
          <w:szCs w:val="24"/>
          <w:shd w:val="clear" w:color="auto" w:fill="FFFFFF"/>
        </w:rPr>
        <w:t>7保障措施</w:t>
      </w:r>
    </w:p>
    <w:p>
      <w:pPr>
        <w:spacing w:line="440" w:lineRule="exact"/>
        <w:ind w:firstLine="480" w:firstLineChars="200"/>
        <w:rPr>
          <w:rFonts w:ascii="等线" w:hAnsi="Verdana"/>
          <w:b w:val="0"/>
          <w:color w:val="000000"/>
          <w:kern w:val="0"/>
          <w:sz w:val="24"/>
          <w:szCs w:val="24"/>
          <w:shd w:val="clear" w:color="auto" w:fill="FFFFFF"/>
        </w:rPr>
      </w:pPr>
      <w:r>
        <w:rPr>
          <w:rFonts w:ascii="等线" w:hAnsi="Verdana"/>
          <w:b w:val="0"/>
          <w:color w:val="000000"/>
          <w:kern w:val="0"/>
          <w:sz w:val="24"/>
          <w:szCs w:val="24"/>
          <w:shd w:val="clear" w:color="auto" w:fill="FFFFFF"/>
        </w:rPr>
        <w:t>7.1通信与信息保障</w:t>
      </w:r>
    </w:p>
    <w:p>
      <w:pPr>
        <w:spacing w:line="440" w:lineRule="exact"/>
        <w:ind w:firstLine="480" w:firstLineChars="200"/>
        <w:rPr>
          <w:rFonts w:ascii="等线" w:hAnsi="Verdana"/>
          <w:b w:val="0"/>
          <w:color w:val="000000"/>
          <w:kern w:val="0"/>
          <w:sz w:val="24"/>
          <w:szCs w:val="24"/>
        </w:rPr>
      </w:pPr>
      <w:r>
        <w:rPr>
          <w:rFonts w:ascii="等线" w:hAnsi="Verdana"/>
          <w:b w:val="0"/>
          <w:color w:val="000000"/>
          <w:kern w:val="0"/>
          <w:sz w:val="24"/>
          <w:szCs w:val="24"/>
          <w:shd w:val="clear" w:color="auto" w:fill="FFFFFF"/>
        </w:rPr>
        <w:t>7.1.1建立健全公司安全生产事故应急救援信息沟通系统和重大安全生产事故信息报告系统；建立完善救援力量和资源信息数据库；规范信息获取、分析、发布、报送格式和程序，保证应急机构之间的信息资源共享，为应急决策提供相关信息支持。</w:t>
      </w:r>
      <w:r>
        <w:rPr>
          <w:rFonts w:ascii="等线" w:hAnsi="Verdana"/>
          <w:b w:val="0"/>
          <w:color w:val="000000"/>
          <w:kern w:val="0"/>
          <w:sz w:val="24"/>
          <w:szCs w:val="24"/>
        </w:rPr>
        <w:t xml:space="preserve"> </w:t>
      </w:r>
    </w:p>
    <w:p>
      <w:pPr>
        <w:spacing w:line="440" w:lineRule="exact"/>
        <w:ind w:firstLine="480" w:firstLineChars="200"/>
        <w:rPr>
          <w:rFonts w:ascii="等线" w:hAnsi="Verdana"/>
          <w:b w:val="0"/>
          <w:color w:val="000000"/>
          <w:kern w:val="0"/>
          <w:sz w:val="24"/>
          <w:szCs w:val="24"/>
        </w:rPr>
      </w:pPr>
      <w:r>
        <w:rPr>
          <w:rFonts w:ascii="等线" w:hAnsi="Verdana"/>
          <w:b w:val="0"/>
          <w:color w:val="000000"/>
          <w:kern w:val="0"/>
          <w:sz w:val="24"/>
          <w:szCs w:val="24"/>
          <w:shd w:val="clear" w:color="auto" w:fill="FFFFFF"/>
        </w:rPr>
        <w:t>7.1.2事故部门负责本单位相关信息收集、分析和处理，定期向公司安全生产领导小组报送有关信息，重要信息和变更信息要及时报送，公司安全生产领导小组负责收集、分析和处理全公司安全生产事故灾难应急救援有关信息。</w:t>
      </w:r>
      <w:r>
        <w:rPr>
          <w:rFonts w:ascii="等线" w:hAnsi="Verdana"/>
          <w:b w:val="0"/>
          <w:color w:val="000000"/>
          <w:kern w:val="0"/>
          <w:sz w:val="24"/>
          <w:szCs w:val="24"/>
        </w:rPr>
        <w:t xml:space="preserve"> </w:t>
      </w:r>
    </w:p>
    <w:p>
      <w:pPr>
        <w:spacing w:line="440" w:lineRule="exact"/>
        <w:ind w:firstLine="480" w:firstLineChars="200"/>
        <w:rPr>
          <w:rFonts w:ascii="等线" w:hAnsi="Verdana"/>
          <w:b w:val="0"/>
          <w:color w:val="000000"/>
          <w:kern w:val="0"/>
          <w:sz w:val="24"/>
          <w:szCs w:val="24"/>
          <w:shd w:val="clear" w:color="auto" w:fill="FFFFFF"/>
        </w:rPr>
      </w:pPr>
      <w:r>
        <w:rPr>
          <w:rFonts w:ascii="等线" w:hAnsi="Verdana"/>
          <w:b w:val="0"/>
          <w:color w:val="000000"/>
          <w:kern w:val="0"/>
          <w:sz w:val="24"/>
          <w:szCs w:val="24"/>
          <w:shd w:val="clear" w:color="auto" w:fill="FFFFFF"/>
        </w:rPr>
        <w:t>7.2应急队伍保障</w:t>
      </w:r>
    </w:p>
    <w:p>
      <w:pPr>
        <w:spacing w:line="440" w:lineRule="exact"/>
        <w:ind w:firstLine="480" w:firstLineChars="200"/>
        <w:rPr>
          <w:rFonts w:ascii="等线" w:hAnsi="Verdana"/>
          <w:b w:val="0"/>
          <w:color w:val="000000"/>
          <w:kern w:val="0"/>
          <w:sz w:val="24"/>
          <w:szCs w:val="24"/>
        </w:rPr>
      </w:pPr>
      <w:r>
        <w:rPr>
          <w:rFonts w:ascii="等线" w:hAnsi="Verdana"/>
          <w:b w:val="0"/>
          <w:color w:val="000000"/>
          <w:kern w:val="0"/>
          <w:sz w:val="24"/>
          <w:szCs w:val="24"/>
          <w:shd w:val="clear" w:color="auto" w:fill="FFFFFF"/>
        </w:rPr>
        <w:t>7.2.1企业应当依法组建和完善救援队伍。</w:t>
      </w:r>
    </w:p>
    <w:p>
      <w:pPr>
        <w:spacing w:line="440" w:lineRule="exact"/>
        <w:ind w:firstLine="480" w:firstLineChars="200"/>
        <w:rPr>
          <w:rFonts w:ascii="等线" w:hAnsi="Verdana"/>
          <w:b w:val="0"/>
          <w:color w:val="000000"/>
          <w:kern w:val="0"/>
          <w:sz w:val="24"/>
          <w:szCs w:val="24"/>
        </w:rPr>
      </w:pPr>
      <w:r>
        <w:rPr>
          <w:rFonts w:ascii="等线" w:hAnsi="Verdana"/>
          <w:b w:val="0"/>
          <w:color w:val="000000"/>
          <w:kern w:val="0"/>
          <w:sz w:val="24"/>
          <w:szCs w:val="24"/>
          <w:shd w:val="clear" w:color="auto" w:fill="FFFFFF"/>
        </w:rPr>
        <w:t>7.2.2安全生产应急救援机构负责检查并掌握相关应急救援力量的建设和准备情况。</w:t>
      </w:r>
    </w:p>
    <w:p>
      <w:pPr>
        <w:spacing w:line="440" w:lineRule="exact"/>
        <w:ind w:firstLine="480" w:firstLineChars="200"/>
        <w:rPr>
          <w:rFonts w:ascii="等线" w:hAnsi="Verdana"/>
          <w:b w:val="0"/>
          <w:color w:val="000000"/>
          <w:kern w:val="0"/>
          <w:sz w:val="24"/>
          <w:szCs w:val="24"/>
          <w:shd w:val="clear" w:color="auto" w:fill="FFFFFF"/>
        </w:rPr>
      </w:pPr>
      <w:r>
        <w:rPr>
          <w:rFonts w:ascii="等线" w:hAnsi="Verdana"/>
          <w:b w:val="0"/>
          <w:color w:val="000000"/>
          <w:kern w:val="0"/>
          <w:sz w:val="24"/>
          <w:szCs w:val="24"/>
          <w:shd w:val="clear" w:color="auto" w:fill="FFFFFF"/>
        </w:rPr>
        <w:t>7.3应急物资装备保障</w:t>
      </w:r>
    </w:p>
    <w:p>
      <w:pPr>
        <w:spacing w:line="440" w:lineRule="exact"/>
        <w:ind w:firstLine="480" w:firstLineChars="200"/>
        <w:rPr>
          <w:rFonts w:ascii="等线" w:hAnsi="Verdana"/>
          <w:b w:val="0"/>
          <w:color w:val="000000"/>
          <w:kern w:val="0"/>
          <w:sz w:val="24"/>
          <w:szCs w:val="24"/>
        </w:rPr>
      </w:pPr>
      <w:r>
        <w:rPr>
          <w:rFonts w:ascii="等线" w:hAnsi="Verdana"/>
          <w:b w:val="0"/>
          <w:color w:val="000000"/>
          <w:kern w:val="0"/>
          <w:sz w:val="24"/>
          <w:szCs w:val="24"/>
          <w:shd w:val="clear" w:color="auto" w:fill="FFFFFF"/>
        </w:rPr>
        <w:t>7.3.1对于可能发生重大事故的企业，应当建立应急救援设施、设备、救治药品和医疗器械等储备制度，储备必要的应急物资和装备。</w:t>
      </w:r>
      <w:r>
        <w:rPr>
          <w:rFonts w:ascii="等线" w:hAnsi="Verdana"/>
          <w:b w:val="0"/>
          <w:color w:val="000000"/>
          <w:kern w:val="0"/>
          <w:sz w:val="24"/>
          <w:szCs w:val="24"/>
        </w:rPr>
        <w:t xml:space="preserve"> </w:t>
      </w:r>
    </w:p>
    <w:p>
      <w:pPr>
        <w:spacing w:line="440" w:lineRule="exact"/>
        <w:ind w:firstLine="480" w:firstLineChars="200"/>
        <w:rPr>
          <w:rFonts w:ascii="等线" w:hAnsi="Verdana"/>
          <w:b w:val="0"/>
          <w:color w:val="000000"/>
          <w:kern w:val="0"/>
          <w:sz w:val="24"/>
          <w:szCs w:val="24"/>
        </w:rPr>
      </w:pPr>
      <w:r>
        <w:rPr>
          <w:rFonts w:ascii="等线" w:hAnsi="Verdana"/>
          <w:b w:val="0"/>
          <w:color w:val="000000"/>
          <w:kern w:val="0"/>
          <w:sz w:val="24"/>
          <w:szCs w:val="24"/>
          <w:shd w:val="clear" w:color="auto" w:fill="FFFFFF"/>
        </w:rPr>
        <w:t>7.3.2专业应急救援机构根据实际情况，负责监督应急物资的储备情况、掌握应急物资的生产加工能力储备情况。</w:t>
      </w:r>
    </w:p>
    <w:p>
      <w:pPr>
        <w:spacing w:line="440" w:lineRule="exact"/>
        <w:ind w:firstLine="480" w:firstLineChars="200"/>
        <w:rPr>
          <w:rFonts w:ascii="等线" w:hAnsi="Verdana"/>
          <w:b w:val="0"/>
          <w:color w:val="000000"/>
          <w:kern w:val="0"/>
          <w:sz w:val="24"/>
          <w:szCs w:val="24"/>
        </w:rPr>
      </w:pPr>
      <w:r>
        <w:rPr>
          <w:rFonts w:ascii="等线" w:hAnsi="Verdana"/>
          <w:b w:val="0"/>
          <w:color w:val="000000"/>
          <w:kern w:val="0"/>
          <w:sz w:val="24"/>
          <w:szCs w:val="24"/>
          <w:shd w:val="clear" w:color="auto" w:fill="FFFFFF"/>
        </w:rPr>
        <w:t>7.3.3专业应急救援队伍和企业根据实际情况和需要配备必要的应急救援装备。专业应急救援指挥机构应当掌握本专业的特种救援装备情况，各专业队伍按规程配备救援装备。</w:t>
      </w:r>
    </w:p>
    <w:p>
      <w:pPr>
        <w:spacing w:line="440" w:lineRule="exact"/>
        <w:ind w:firstLine="480" w:firstLineChars="200"/>
        <w:rPr>
          <w:rFonts w:ascii="等线" w:hAnsi="Verdana"/>
          <w:b w:val="0"/>
          <w:color w:val="000000"/>
          <w:kern w:val="0"/>
          <w:sz w:val="24"/>
          <w:szCs w:val="24"/>
          <w:shd w:val="clear" w:color="auto" w:fill="FFFFFF"/>
        </w:rPr>
      </w:pPr>
      <w:r>
        <w:rPr>
          <w:rFonts w:ascii="等线" w:hAnsi="Verdana"/>
          <w:b w:val="0"/>
          <w:color w:val="000000"/>
          <w:kern w:val="0"/>
          <w:sz w:val="24"/>
          <w:szCs w:val="24"/>
          <w:shd w:val="clear" w:color="auto" w:fill="FFFFFF"/>
        </w:rPr>
        <w:t>7.4经费保障</w:t>
      </w:r>
    </w:p>
    <w:p>
      <w:pPr>
        <w:spacing w:line="440" w:lineRule="exact"/>
        <w:ind w:firstLine="480" w:firstLineChars="200"/>
        <w:rPr>
          <w:rFonts w:ascii="等线" w:hAnsi="Verdana"/>
          <w:b w:val="0"/>
          <w:color w:val="000000"/>
          <w:kern w:val="0"/>
          <w:sz w:val="24"/>
          <w:szCs w:val="24"/>
        </w:rPr>
      </w:pPr>
      <w:r>
        <w:rPr>
          <w:rFonts w:ascii="等线" w:hAnsi="等线"/>
          <w:b w:val="0"/>
          <w:color w:val="000000"/>
          <w:kern w:val="0"/>
          <w:sz w:val="24"/>
          <w:szCs w:val="24"/>
          <w:shd w:val="clear" w:color="auto" w:fill="FFFFFF"/>
        </w:rPr>
        <w:t>公司应当做好事故应急救援必要的资金准备。</w:t>
      </w:r>
    </w:p>
    <w:p>
      <w:pPr>
        <w:spacing w:line="440" w:lineRule="exact"/>
        <w:ind w:firstLine="480" w:firstLineChars="200"/>
        <w:rPr>
          <w:rFonts w:ascii="等线" w:hAnsi="Verdana"/>
          <w:b w:val="0"/>
          <w:color w:val="000000"/>
          <w:kern w:val="0"/>
          <w:sz w:val="24"/>
          <w:szCs w:val="24"/>
          <w:shd w:val="clear" w:color="auto" w:fill="FFFFFF"/>
        </w:rPr>
      </w:pPr>
      <w:r>
        <w:rPr>
          <w:rFonts w:ascii="等线" w:hAnsi="Verdana"/>
          <w:b w:val="0"/>
          <w:color w:val="000000"/>
          <w:kern w:val="0"/>
          <w:sz w:val="24"/>
          <w:szCs w:val="24"/>
          <w:shd w:val="clear" w:color="auto" w:fill="FFFFFF"/>
        </w:rPr>
        <w:t>7.5其他保障</w:t>
      </w:r>
    </w:p>
    <w:p>
      <w:pPr>
        <w:spacing w:line="440" w:lineRule="exact"/>
        <w:ind w:firstLine="480" w:firstLineChars="200"/>
        <w:rPr>
          <w:rFonts w:ascii="等线" w:hAnsi="Verdana"/>
          <w:b w:val="0"/>
          <w:color w:val="000000"/>
          <w:kern w:val="0"/>
          <w:sz w:val="24"/>
          <w:szCs w:val="24"/>
        </w:rPr>
      </w:pPr>
      <w:r>
        <w:rPr>
          <w:rFonts w:ascii="等线" w:hAnsi="Verdana"/>
          <w:b w:val="0"/>
          <w:color w:val="000000"/>
          <w:kern w:val="0"/>
          <w:sz w:val="24"/>
          <w:szCs w:val="24"/>
          <w:shd w:val="clear" w:color="auto" w:fill="FFFFFF"/>
        </w:rPr>
        <w:t>7.5.1发生重大安全生产事故后，公司安全生产领导小组或有关部门根据救援需要及时协调、提供交通运输保障。报请当地人民政府有关部门对事故现场进行道路交通管制，根据需要开设应急救援特别通道，道路受损时应迅速组织抢修，确保救灾物资、器材和人员运送及时到位，满足应急处置工作需要。</w:t>
      </w:r>
    </w:p>
    <w:p>
      <w:pPr>
        <w:spacing w:line="440" w:lineRule="exact"/>
        <w:ind w:firstLine="480" w:firstLineChars="200"/>
        <w:rPr>
          <w:rFonts w:ascii="等线" w:hAnsi="Verdana"/>
          <w:b w:val="0"/>
          <w:color w:val="000000"/>
          <w:kern w:val="0"/>
          <w:sz w:val="24"/>
          <w:szCs w:val="24"/>
        </w:rPr>
      </w:pPr>
      <w:r>
        <w:rPr>
          <w:rFonts w:ascii="等线" w:hAnsi="Verdana"/>
          <w:b w:val="0"/>
          <w:color w:val="000000"/>
          <w:kern w:val="0"/>
          <w:sz w:val="24"/>
          <w:szCs w:val="24"/>
          <w:shd w:val="clear" w:color="auto" w:fill="FFFFFF"/>
        </w:rPr>
        <w:t>7.5.2公司安全生产领导小组组织成立专家组，为应急救援提供技术支持和保障。</w:t>
      </w:r>
    </w:p>
    <w:p>
      <w:pPr>
        <w:spacing w:line="440" w:lineRule="exact"/>
        <w:ind w:firstLine="480" w:firstLineChars="200"/>
        <w:rPr>
          <w:rFonts w:ascii="等线" w:hAnsi="Verdana"/>
          <w:b w:val="0"/>
          <w:color w:val="000000"/>
          <w:kern w:val="0"/>
          <w:sz w:val="24"/>
          <w:szCs w:val="24"/>
          <w:shd w:val="clear" w:color="auto" w:fill="FFFFFF"/>
        </w:rPr>
      </w:pPr>
      <w:r>
        <w:rPr>
          <w:rFonts w:ascii="等线" w:hAnsi="Verdana"/>
          <w:b w:val="0"/>
          <w:color w:val="000000"/>
          <w:kern w:val="0"/>
          <w:sz w:val="24"/>
          <w:szCs w:val="24"/>
          <w:shd w:val="clear" w:color="auto" w:fill="FFFFFF"/>
        </w:rPr>
        <w:t>8培训与演练</w:t>
      </w:r>
    </w:p>
    <w:p>
      <w:pPr>
        <w:spacing w:line="440" w:lineRule="exact"/>
        <w:ind w:firstLine="480" w:firstLineChars="200"/>
        <w:rPr>
          <w:rFonts w:ascii="等线" w:hAnsi="Verdana"/>
          <w:b w:val="0"/>
          <w:color w:val="000000"/>
          <w:kern w:val="0"/>
          <w:sz w:val="24"/>
          <w:szCs w:val="24"/>
          <w:shd w:val="clear" w:color="auto" w:fill="FFFFFF"/>
        </w:rPr>
      </w:pPr>
      <w:r>
        <w:rPr>
          <w:rFonts w:ascii="等线" w:hAnsi="Verdana"/>
          <w:b w:val="0"/>
          <w:color w:val="000000"/>
          <w:kern w:val="0"/>
          <w:sz w:val="24"/>
          <w:szCs w:val="24"/>
          <w:shd w:val="clear" w:color="auto" w:fill="FFFFFF"/>
        </w:rPr>
        <w:t>8.1培训</w:t>
      </w:r>
    </w:p>
    <w:p>
      <w:pPr>
        <w:spacing w:line="440" w:lineRule="exact"/>
        <w:ind w:firstLine="480" w:firstLineChars="200"/>
        <w:rPr>
          <w:rFonts w:ascii="等线" w:hAnsi="Verdana"/>
          <w:b w:val="0"/>
          <w:color w:val="000000"/>
          <w:kern w:val="0"/>
          <w:sz w:val="24"/>
          <w:szCs w:val="24"/>
        </w:rPr>
      </w:pPr>
      <w:r>
        <w:rPr>
          <w:rFonts w:ascii="等线" w:hAnsi="Verdana"/>
          <w:b w:val="0"/>
          <w:color w:val="000000"/>
          <w:kern w:val="0"/>
          <w:sz w:val="24"/>
          <w:szCs w:val="24"/>
          <w:shd w:val="clear" w:color="auto" w:fill="FFFFFF"/>
        </w:rPr>
        <w:t>8.1.1有关部门组织各级应急管理机构以及专业应急救援队伍的相关人员进行上岗前培训和业务培训。</w:t>
      </w:r>
    </w:p>
    <w:p>
      <w:pPr>
        <w:spacing w:line="440" w:lineRule="exact"/>
        <w:ind w:firstLine="480" w:firstLineChars="200"/>
        <w:rPr>
          <w:rFonts w:ascii="等线" w:hAnsi="Verdana"/>
          <w:b w:val="0"/>
          <w:color w:val="000000"/>
          <w:kern w:val="0"/>
          <w:sz w:val="24"/>
          <w:szCs w:val="24"/>
        </w:rPr>
      </w:pPr>
      <w:r>
        <w:rPr>
          <w:rFonts w:ascii="等线" w:hAnsi="Verdana"/>
          <w:b w:val="0"/>
          <w:color w:val="000000"/>
          <w:kern w:val="0"/>
          <w:sz w:val="24"/>
          <w:szCs w:val="24"/>
          <w:shd w:val="clear" w:color="auto" w:fill="FFFFFF"/>
        </w:rPr>
        <w:t>8.1.2必须针对本预案和相关应急预案的内容和要求，在本单位内有关层次和人员中实施培训，确保全体员工具备事故预警和预防的意识，特定岗位员工掌握事故应急救援的技能。</w:t>
      </w:r>
    </w:p>
    <w:p>
      <w:pPr>
        <w:spacing w:line="440" w:lineRule="exact"/>
        <w:ind w:firstLine="480" w:firstLineChars="200"/>
        <w:rPr>
          <w:rFonts w:ascii="等线" w:hAnsi="Verdana"/>
          <w:b w:val="0"/>
          <w:color w:val="000000"/>
          <w:kern w:val="0"/>
          <w:sz w:val="24"/>
          <w:szCs w:val="24"/>
          <w:shd w:val="clear" w:color="auto" w:fill="FFFFFF"/>
        </w:rPr>
      </w:pPr>
      <w:r>
        <w:rPr>
          <w:rFonts w:ascii="等线" w:hAnsi="Verdana"/>
          <w:b w:val="0"/>
          <w:color w:val="000000"/>
          <w:kern w:val="0"/>
          <w:sz w:val="24"/>
          <w:szCs w:val="24"/>
          <w:shd w:val="clear" w:color="auto" w:fill="FFFFFF"/>
        </w:rPr>
        <w:t>8.2演练</w:t>
      </w:r>
    </w:p>
    <w:p>
      <w:pPr>
        <w:spacing w:line="440" w:lineRule="exact"/>
        <w:ind w:firstLine="480" w:firstLineChars="200"/>
        <w:rPr>
          <w:rFonts w:ascii="等线" w:hAnsi="Verdana"/>
          <w:b w:val="0"/>
          <w:color w:val="000000"/>
          <w:kern w:val="0"/>
          <w:sz w:val="24"/>
          <w:szCs w:val="24"/>
        </w:rPr>
      </w:pPr>
      <w:r>
        <w:rPr>
          <w:rFonts w:ascii="等线" w:hAnsi="等线"/>
          <w:b w:val="0"/>
          <w:color w:val="000000"/>
          <w:kern w:val="0"/>
          <w:sz w:val="24"/>
          <w:szCs w:val="24"/>
          <w:shd w:val="clear" w:color="auto" w:fill="FFFFFF"/>
        </w:rPr>
        <w:t>公司安全生产领导小组应当根据自身特点每年至少组织一次应急救援演习。演习结束后应及时进行总结。</w:t>
      </w:r>
    </w:p>
    <w:p>
      <w:pPr>
        <w:spacing w:line="440" w:lineRule="exact"/>
        <w:ind w:firstLine="480" w:firstLineChars="200"/>
        <w:rPr>
          <w:rFonts w:ascii="等线" w:hAnsi="Verdana"/>
          <w:b w:val="0"/>
          <w:color w:val="000000"/>
          <w:kern w:val="0"/>
          <w:sz w:val="24"/>
          <w:szCs w:val="24"/>
          <w:shd w:val="clear" w:color="auto" w:fill="FFFFFF"/>
        </w:rPr>
      </w:pPr>
      <w:r>
        <w:rPr>
          <w:rFonts w:ascii="等线" w:hAnsi="Verdana"/>
          <w:b w:val="0"/>
          <w:color w:val="000000"/>
          <w:kern w:val="0"/>
          <w:sz w:val="24"/>
          <w:szCs w:val="24"/>
          <w:shd w:val="clear" w:color="auto" w:fill="FFFFFF"/>
        </w:rPr>
        <w:t>9奖惩</w:t>
      </w:r>
    </w:p>
    <w:p>
      <w:pPr>
        <w:spacing w:line="440" w:lineRule="exact"/>
        <w:ind w:firstLine="480" w:firstLineChars="200"/>
        <w:rPr>
          <w:rFonts w:ascii="等线" w:hAnsi="Verdana"/>
          <w:b w:val="0"/>
          <w:color w:val="000000"/>
          <w:kern w:val="0"/>
          <w:sz w:val="24"/>
          <w:szCs w:val="24"/>
        </w:rPr>
      </w:pPr>
      <w:r>
        <w:rPr>
          <w:rFonts w:ascii="等线" w:hAnsi="Verdana"/>
          <w:b w:val="0"/>
          <w:color w:val="000000"/>
          <w:kern w:val="0"/>
          <w:sz w:val="24"/>
          <w:szCs w:val="24"/>
          <w:shd w:val="clear" w:color="auto" w:fill="FFFFFF"/>
        </w:rPr>
        <w:t>9.1在安全生产事故应急救援工作中有下列表现之一的单位和个人，应依据有关规定给予奖励：</w:t>
      </w:r>
    </w:p>
    <w:p>
      <w:pPr>
        <w:spacing w:line="440" w:lineRule="exact"/>
        <w:ind w:firstLine="480" w:firstLineChars="200"/>
        <w:rPr>
          <w:rFonts w:ascii="等线" w:hAnsi="Verdana"/>
          <w:b w:val="0"/>
          <w:color w:val="000000"/>
          <w:kern w:val="0"/>
          <w:sz w:val="24"/>
          <w:szCs w:val="24"/>
        </w:rPr>
      </w:pPr>
      <w:r>
        <w:rPr>
          <w:rFonts w:ascii="等线" w:hAnsi="Verdana"/>
          <w:b w:val="0"/>
          <w:color w:val="000000"/>
          <w:kern w:val="0"/>
          <w:sz w:val="24"/>
          <w:szCs w:val="24"/>
          <w:shd w:val="clear" w:color="auto" w:fill="FFFFFF"/>
        </w:rPr>
        <w:t>9.1.1出色完成应急处置任务，成绩显著的。</w:t>
      </w:r>
    </w:p>
    <w:p>
      <w:pPr>
        <w:spacing w:line="440" w:lineRule="exact"/>
        <w:ind w:firstLine="480" w:firstLineChars="200"/>
        <w:rPr>
          <w:rFonts w:ascii="等线" w:hAnsi="Verdana"/>
          <w:b w:val="0"/>
          <w:color w:val="000000"/>
          <w:kern w:val="0"/>
          <w:sz w:val="24"/>
          <w:szCs w:val="24"/>
        </w:rPr>
      </w:pPr>
      <w:r>
        <w:rPr>
          <w:rFonts w:ascii="等线" w:hAnsi="Verdana"/>
          <w:b w:val="0"/>
          <w:color w:val="000000"/>
          <w:kern w:val="0"/>
          <w:sz w:val="24"/>
          <w:szCs w:val="24"/>
          <w:shd w:val="clear" w:color="auto" w:fill="FFFFFF"/>
        </w:rPr>
        <w:t>9.1.2防止或抢救事故灾难有功，使公司财产免受损失或者减少损失的。</w:t>
      </w:r>
    </w:p>
    <w:p>
      <w:pPr>
        <w:spacing w:line="440" w:lineRule="exact"/>
        <w:ind w:firstLine="480" w:firstLineChars="200"/>
        <w:rPr>
          <w:rFonts w:ascii="等线" w:hAnsi="Verdana"/>
          <w:b w:val="0"/>
          <w:color w:val="000000"/>
          <w:kern w:val="0"/>
          <w:sz w:val="24"/>
          <w:szCs w:val="24"/>
        </w:rPr>
      </w:pPr>
      <w:r>
        <w:rPr>
          <w:rFonts w:ascii="等线" w:hAnsi="Verdana"/>
          <w:b w:val="0"/>
          <w:color w:val="000000"/>
          <w:kern w:val="0"/>
          <w:sz w:val="24"/>
          <w:szCs w:val="24"/>
          <w:shd w:val="clear" w:color="auto" w:fill="FFFFFF"/>
        </w:rPr>
        <w:t>9.1.3对应急救援工作提出重大建议，实施效果显著的。</w:t>
      </w:r>
    </w:p>
    <w:p>
      <w:pPr>
        <w:spacing w:line="440" w:lineRule="exact"/>
        <w:ind w:firstLine="480" w:firstLineChars="200"/>
        <w:rPr>
          <w:rFonts w:ascii="等线" w:hAnsi="Verdana"/>
          <w:b w:val="0"/>
          <w:color w:val="000000"/>
          <w:kern w:val="0"/>
          <w:sz w:val="24"/>
          <w:szCs w:val="24"/>
          <w:shd w:val="clear" w:color="auto" w:fill="FFFFFF"/>
        </w:rPr>
      </w:pPr>
      <w:r>
        <w:rPr>
          <w:rFonts w:ascii="等线" w:hAnsi="Verdana"/>
          <w:b w:val="0"/>
          <w:color w:val="000000"/>
          <w:kern w:val="0"/>
          <w:sz w:val="24"/>
          <w:szCs w:val="24"/>
          <w:shd w:val="clear" w:color="auto" w:fill="FFFFFF"/>
        </w:rPr>
        <w:t>9.1.4有其他特殊贡献的。</w:t>
      </w:r>
    </w:p>
    <w:p>
      <w:pPr>
        <w:spacing w:line="440" w:lineRule="exact"/>
        <w:ind w:firstLine="480" w:firstLineChars="200"/>
        <w:rPr>
          <w:rFonts w:ascii="等线" w:hAnsi="Verdana"/>
          <w:b w:val="0"/>
          <w:color w:val="000000"/>
          <w:kern w:val="0"/>
          <w:sz w:val="24"/>
          <w:szCs w:val="24"/>
        </w:rPr>
      </w:pPr>
      <w:r>
        <w:rPr>
          <w:rFonts w:ascii="等线" w:hAnsi="Verdana"/>
          <w:b w:val="0"/>
          <w:color w:val="000000"/>
          <w:kern w:val="0"/>
          <w:sz w:val="24"/>
          <w:szCs w:val="24"/>
          <w:shd w:val="clear" w:color="auto" w:fill="FFFFFF"/>
        </w:rPr>
        <w:t>9.2在安全生产事故应急救援工作中有下列行为之一的，按照法律、法规及有关规定，对有关责任人员视情节和危害后果，由其所在单位或者上级部门给予行政处分；属于违反治安管理行为的，由公安机关依照有关法律法规的规定予以处罚；构成犯罪的，由司法机关依法追究刑事责任：</w:t>
      </w:r>
    </w:p>
    <w:p>
      <w:pPr>
        <w:spacing w:line="440" w:lineRule="exact"/>
        <w:ind w:firstLine="480" w:firstLineChars="200"/>
        <w:rPr>
          <w:rFonts w:ascii="等线" w:hAnsi="Verdana"/>
          <w:b w:val="0"/>
          <w:color w:val="000000"/>
          <w:kern w:val="0"/>
          <w:sz w:val="24"/>
          <w:szCs w:val="24"/>
        </w:rPr>
      </w:pPr>
      <w:r>
        <w:rPr>
          <w:rFonts w:ascii="等线" w:hAnsi="Verdana"/>
          <w:b w:val="0"/>
          <w:color w:val="000000"/>
          <w:kern w:val="0"/>
          <w:sz w:val="24"/>
          <w:szCs w:val="24"/>
          <w:shd w:val="clear" w:color="auto" w:fill="FFFFFF"/>
        </w:rPr>
        <w:t>9.2.1不按照规定制订事故应急预案，拒绝履行应急准备义务的。</w:t>
      </w:r>
    </w:p>
    <w:p>
      <w:pPr>
        <w:spacing w:line="440" w:lineRule="exact"/>
        <w:ind w:firstLine="480" w:firstLineChars="200"/>
        <w:rPr>
          <w:rFonts w:ascii="等线" w:hAnsi="Verdana"/>
          <w:b w:val="0"/>
          <w:color w:val="000000"/>
          <w:kern w:val="0"/>
          <w:sz w:val="24"/>
          <w:szCs w:val="24"/>
        </w:rPr>
      </w:pPr>
      <w:r>
        <w:rPr>
          <w:rFonts w:ascii="等线" w:hAnsi="Verdana"/>
          <w:b w:val="0"/>
          <w:color w:val="000000"/>
          <w:kern w:val="0"/>
          <w:sz w:val="24"/>
          <w:szCs w:val="24"/>
          <w:shd w:val="clear" w:color="auto" w:fill="FFFFFF"/>
        </w:rPr>
        <w:t>9.2.2不按照规定报告、通报事故真实情况的。</w:t>
      </w:r>
    </w:p>
    <w:p>
      <w:pPr>
        <w:spacing w:line="440" w:lineRule="exact"/>
        <w:ind w:firstLine="480" w:firstLineChars="200"/>
        <w:rPr>
          <w:rFonts w:ascii="等线" w:hAnsi="Verdana"/>
          <w:b w:val="0"/>
          <w:color w:val="000000"/>
          <w:kern w:val="0"/>
          <w:sz w:val="24"/>
          <w:szCs w:val="24"/>
        </w:rPr>
      </w:pPr>
      <w:r>
        <w:rPr>
          <w:rFonts w:ascii="等线" w:hAnsi="Verdana"/>
          <w:b w:val="0"/>
          <w:color w:val="000000"/>
          <w:kern w:val="0"/>
          <w:sz w:val="24"/>
          <w:szCs w:val="24"/>
          <w:shd w:val="clear" w:color="auto" w:fill="FFFFFF"/>
        </w:rPr>
        <w:t>9.2.3拒不执行安全生产事故应急预案，不服从命令和指挥，或者在应急响应时临阵脱逃的。</w:t>
      </w:r>
    </w:p>
    <w:p>
      <w:pPr>
        <w:spacing w:line="440" w:lineRule="exact"/>
        <w:ind w:firstLine="480" w:firstLineChars="200"/>
        <w:rPr>
          <w:rFonts w:ascii="等线" w:hAnsi="Verdana"/>
          <w:b w:val="0"/>
          <w:color w:val="000000"/>
          <w:kern w:val="0"/>
          <w:sz w:val="24"/>
          <w:szCs w:val="24"/>
        </w:rPr>
      </w:pPr>
      <w:r>
        <w:rPr>
          <w:rFonts w:ascii="等线" w:hAnsi="Verdana"/>
          <w:b w:val="0"/>
          <w:color w:val="000000"/>
          <w:kern w:val="0"/>
          <w:sz w:val="24"/>
          <w:szCs w:val="24"/>
          <w:shd w:val="clear" w:color="auto" w:fill="FFFFFF"/>
        </w:rPr>
        <w:t>9.2.4盗窃、挪用、贪污应急工作资金或者物资的。</w:t>
      </w:r>
    </w:p>
    <w:p>
      <w:pPr>
        <w:spacing w:line="440" w:lineRule="exact"/>
        <w:ind w:firstLine="480" w:firstLineChars="200"/>
        <w:rPr>
          <w:rFonts w:ascii="等线" w:hAnsi="Verdana"/>
          <w:b w:val="0"/>
          <w:color w:val="000000"/>
          <w:kern w:val="0"/>
          <w:sz w:val="24"/>
          <w:szCs w:val="24"/>
        </w:rPr>
      </w:pPr>
      <w:r>
        <w:rPr>
          <w:rFonts w:ascii="等线" w:hAnsi="Verdana"/>
          <w:b w:val="0"/>
          <w:color w:val="000000"/>
          <w:kern w:val="0"/>
          <w:sz w:val="24"/>
          <w:szCs w:val="24"/>
          <w:shd w:val="clear" w:color="auto" w:fill="FFFFFF"/>
        </w:rPr>
        <w:t>9.2.5阻碍应急工作人员依法执行任务或者进行破坏活动的。</w:t>
      </w:r>
    </w:p>
    <w:p>
      <w:pPr>
        <w:spacing w:line="440" w:lineRule="exact"/>
        <w:ind w:firstLine="480" w:firstLineChars="200"/>
        <w:rPr>
          <w:rFonts w:ascii="等线" w:hAnsi="Verdana"/>
          <w:b w:val="0"/>
          <w:color w:val="000000"/>
          <w:kern w:val="0"/>
          <w:sz w:val="24"/>
          <w:szCs w:val="24"/>
        </w:rPr>
      </w:pPr>
      <w:r>
        <w:rPr>
          <w:rFonts w:ascii="等线" w:hAnsi="Verdana"/>
          <w:b w:val="0"/>
          <w:color w:val="000000"/>
          <w:kern w:val="0"/>
          <w:sz w:val="24"/>
          <w:szCs w:val="24"/>
          <w:shd w:val="clear" w:color="auto" w:fill="FFFFFF"/>
        </w:rPr>
        <w:t>9.2.6散布谣言，扰乱社会秩序的。</w:t>
      </w:r>
    </w:p>
    <w:p>
      <w:pPr>
        <w:spacing w:line="440" w:lineRule="exact"/>
        <w:ind w:firstLine="480" w:firstLineChars="200"/>
        <w:rPr>
          <w:rFonts w:ascii="等线" w:hAnsi="Verdana"/>
          <w:b w:val="0"/>
          <w:color w:val="000000"/>
          <w:kern w:val="0"/>
          <w:sz w:val="24"/>
          <w:szCs w:val="24"/>
        </w:rPr>
      </w:pPr>
      <w:r>
        <w:rPr>
          <w:rFonts w:ascii="等线" w:hAnsi="Verdana"/>
          <w:b w:val="0"/>
          <w:color w:val="000000"/>
          <w:kern w:val="0"/>
          <w:sz w:val="24"/>
          <w:szCs w:val="24"/>
          <w:shd w:val="clear" w:color="auto" w:fill="FFFFFF"/>
        </w:rPr>
        <w:t>9.2.7有其他危害应急工作行为的</w:t>
      </w:r>
    </w:p>
    <w:p>
      <w:pPr>
        <w:spacing w:line="440" w:lineRule="exact"/>
        <w:ind w:firstLine="480" w:firstLineChars="200"/>
        <w:rPr>
          <w:rFonts w:ascii="等线" w:hAnsi="Verdana"/>
          <w:b w:val="0"/>
          <w:color w:val="000000"/>
          <w:kern w:val="0"/>
          <w:sz w:val="24"/>
          <w:szCs w:val="24"/>
        </w:rPr>
      </w:pPr>
      <w:r>
        <w:rPr>
          <w:rFonts w:ascii="等线" w:hAnsi="Verdana"/>
          <w:b w:val="0"/>
          <w:color w:val="000000"/>
          <w:kern w:val="0"/>
          <w:sz w:val="24"/>
          <w:szCs w:val="24"/>
          <w:shd w:val="clear" w:color="auto" w:fill="FFFFFF"/>
        </w:rPr>
        <w:t>10附则</w:t>
      </w:r>
    </w:p>
    <w:p>
      <w:pPr>
        <w:spacing w:line="440" w:lineRule="exact"/>
        <w:ind w:firstLine="480" w:firstLineChars="200"/>
        <w:rPr>
          <w:rFonts w:ascii="等线" w:hAnsi="Verdana"/>
          <w:b w:val="0"/>
          <w:color w:val="000000"/>
          <w:kern w:val="0"/>
          <w:sz w:val="24"/>
          <w:szCs w:val="24"/>
          <w:shd w:val="clear" w:color="auto" w:fill="FFFFFF"/>
        </w:rPr>
      </w:pPr>
      <w:r>
        <w:rPr>
          <w:rFonts w:ascii="等线" w:hAnsi="Verdana"/>
          <w:b w:val="0"/>
          <w:color w:val="000000"/>
          <w:kern w:val="0"/>
          <w:sz w:val="24"/>
          <w:szCs w:val="24"/>
          <w:shd w:val="clear" w:color="auto" w:fill="FFFFFF"/>
        </w:rPr>
        <w:t>10.1术语和定义</w:t>
      </w:r>
    </w:p>
    <w:p>
      <w:pPr>
        <w:spacing w:line="440" w:lineRule="exact"/>
        <w:ind w:firstLine="480" w:firstLineChars="200"/>
        <w:rPr>
          <w:rFonts w:ascii="等线" w:hAnsi="Verdana"/>
          <w:b w:val="0"/>
          <w:color w:val="000000"/>
          <w:kern w:val="0"/>
          <w:sz w:val="24"/>
          <w:szCs w:val="24"/>
        </w:rPr>
      </w:pPr>
      <w:r>
        <w:rPr>
          <w:rFonts w:ascii="等线" w:hAnsi="等线"/>
          <w:b w:val="0"/>
          <w:color w:val="000000"/>
          <w:kern w:val="0"/>
          <w:sz w:val="24"/>
          <w:szCs w:val="24"/>
          <w:shd w:val="clear" w:color="auto" w:fill="FFFFFF"/>
        </w:rPr>
        <w:t>下列术语和定义适用于本标准。</w:t>
      </w:r>
    </w:p>
    <w:p>
      <w:pPr>
        <w:spacing w:line="440" w:lineRule="exact"/>
        <w:ind w:firstLine="480" w:firstLineChars="200"/>
        <w:rPr>
          <w:rFonts w:ascii="等线" w:hAnsi="Verdana"/>
          <w:b w:val="0"/>
          <w:color w:val="000000"/>
          <w:kern w:val="0"/>
          <w:sz w:val="24"/>
          <w:szCs w:val="24"/>
        </w:rPr>
      </w:pPr>
      <w:r>
        <w:rPr>
          <w:rFonts w:ascii="等线" w:hAnsi="Verdana"/>
          <w:b w:val="0"/>
          <w:color w:val="000000"/>
          <w:kern w:val="0"/>
          <w:sz w:val="24"/>
          <w:szCs w:val="24"/>
          <w:shd w:val="clear" w:color="auto" w:fill="FFFFFF"/>
        </w:rPr>
        <w:t>10.1.1应急预案：针对可能发生的事故，为迅速、有序地开展应急行动而预先制定的行动方案。</w:t>
      </w:r>
    </w:p>
    <w:p>
      <w:pPr>
        <w:spacing w:line="440" w:lineRule="exact"/>
        <w:ind w:firstLine="480" w:firstLineChars="200"/>
        <w:rPr>
          <w:rFonts w:ascii="等线" w:hAnsi="Verdana"/>
          <w:b w:val="0"/>
          <w:color w:val="000000"/>
          <w:kern w:val="0"/>
          <w:sz w:val="24"/>
          <w:szCs w:val="24"/>
        </w:rPr>
      </w:pPr>
      <w:r>
        <w:rPr>
          <w:rFonts w:ascii="等线" w:hAnsi="Verdana"/>
          <w:b w:val="0"/>
          <w:color w:val="000000"/>
          <w:kern w:val="0"/>
          <w:sz w:val="24"/>
          <w:szCs w:val="24"/>
          <w:shd w:val="clear" w:color="auto" w:fill="FFFFFF"/>
        </w:rPr>
        <w:t>10.1.2应急准备：针对可能发生的事故，为迅速、有序地开展应急行动而预先进行的组织准备和应急保障。</w:t>
      </w:r>
    </w:p>
    <w:p>
      <w:pPr>
        <w:spacing w:line="440" w:lineRule="exact"/>
        <w:ind w:firstLine="480" w:firstLineChars="200"/>
        <w:rPr>
          <w:rFonts w:ascii="等线" w:hAnsi="Verdana"/>
          <w:b w:val="0"/>
          <w:color w:val="000000"/>
          <w:kern w:val="0"/>
          <w:sz w:val="24"/>
          <w:szCs w:val="24"/>
        </w:rPr>
      </w:pPr>
      <w:r>
        <w:rPr>
          <w:rFonts w:ascii="等线" w:hAnsi="Verdana"/>
          <w:b w:val="0"/>
          <w:color w:val="000000"/>
          <w:kern w:val="0"/>
          <w:sz w:val="24"/>
          <w:szCs w:val="24"/>
          <w:shd w:val="clear" w:color="auto" w:fill="FFFFFF"/>
        </w:rPr>
        <w:t>10.13应急响应：事故发生后，有关组织或人员采取的应急行动。</w:t>
      </w:r>
    </w:p>
    <w:p>
      <w:pPr>
        <w:spacing w:line="440" w:lineRule="exact"/>
        <w:ind w:firstLine="480" w:firstLineChars="200"/>
        <w:rPr>
          <w:rFonts w:ascii="等线" w:hAnsi="Verdana"/>
          <w:b w:val="0"/>
          <w:color w:val="000000"/>
          <w:kern w:val="0"/>
          <w:sz w:val="24"/>
          <w:szCs w:val="24"/>
        </w:rPr>
      </w:pPr>
      <w:r>
        <w:rPr>
          <w:rFonts w:ascii="等线" w:hAnsi="Verdana"/>
          <w:b w:val="0"/>
          <w:color w:val="000000"/>
          <w:kern w:val="0"/>
          <w:sz w:val="24"/>
          <w:szCs w:val="24"/>
          <w:shd w:val="clear" w:color="auto" w:fill="FFFFFF"/>
        </w:rPr>
        <w:t>10.1.4应急救援：在应急响应过程中，为消除、减少事故危害，防止事故扩大或恶化，最大限度地降低事故造成的损失或危害而采取的救援措施或行动。</w:t>
      </w:r>
    </w:p>
    <w:p>
      <w:pPr>
        <w:spacing w:line="440" w:lineRule="exact"/>
        <w:ind w:firstLine="480" w:firstLineChars="200"/>
        <w:rPr>
          <w:rFonts w:ascii="等线" w:hAnsi="Verdana"/>
          <w:b w:val="0"/>
          <w:color w:val="000000"/>
          <w:kern w:val="0"/>
          <w:sz w:val="24"/>
          <w:szCs w:val="24"/>
        </w:rPr>
      </w:pPr>
      <w:r>
        <w:rPr>
          <w:rFonts w:ascii="等线" w:hAnsi="Verdana"/>
          <w:b w:val="0"/>
          <w:color w:val="000000"/>
          <w:kern w:val="0"/>
          <w:sz w:val="24"/>
          <w:szCs w:val="24"/>
          <w:shd w:val="clear" w:color="auto" w:fill="FFFFFF"/>
        </w:rPr>
        <w:t>10.1.5恢复：事故的影响得到初步控制后，为使生产、工作、生活和生态环境尽快恢复到正常状态而采取的措施或行动。</w:t>
      </w:r>
    </w:p>
    <w:p>
      <w:pPr>
        <w:spacing w:line="440" w:lineRule="exact"/>
        <w:ind w:firstLine="480" w:firstLineChars="200"/>
        <w:rPr>
          <w:rFonts w:ascii="等线" w:hAnsi="Verdana"/>
          <w:b w:val="0"/>
          <w:color w:val="000000"/>
          <w:kern w:val="0"/>
          <w:sz w:val="24"/>
          <w:szCs w:val="24"/>
          <w:shd w:val="clear" w:color="auto" w:fill="FFFFFF"/>
        </w:rPr>
      </w:pPr>
      <w:r>
        <w:rPr>
          <w:rFonts w:ascii="等线" w:hAnsi="Verdana"/>
          <w:b w:val="0"/>
          <w:color w:val="000000"/>
          <w:kern w:val="0"/>
          <w:sz w:val="24"/>
          <w:szCs w:val="24"/>
          <w:shd w:val="clear" w:color="auto" w:fill="FFFFFF"/>
        </w:rPr>
        <w:t>10.2应急预案备案</w:t>
      </w:r>
    </w:p>
    <w:p>
      <w:pPr>
        <w:spacing w:line="440" w:lineRule="exact"/>
        <w:ind w:firstLine="480" w:firstLineChars="200"/>
        <w:rPr>
          <w:rFonts w:ascii="等线" w:hAnsi="Verdana"/>
          <w:b w:val="0"/>
          <w:color w:val="000000"/>
          <w:kern w:val="0"/>
          <w:sz w:val="24"/>
          <w:szCs w:val="24"/>
        </w:rPr>
      </w:pPr>
      <w:r>
        <w:rPr>
          <w:rFonts w:ascii="等线" w:hAnsi="等线"/>
          <w:b w:val="0"/>
          <w:color w:val="000000"/>
          <w:kern w:val="0"/>
          <w:sz w:val="24"/>
          <w:szCs w:val="24"/>
          <w:shd w:val="clear" w:color="auto" w:fill="FFFFFF"/>
        </w:rPr>
        <w:t>本预案由公司安全生产领导小组负责保存备案。</w:t>
      </w:r>
    </w:p>
    <w:p>
      <w:pPr>
        <w:spacing w:line="440" w:lineRule="exact"/>
        <w:ind w:firstLine="480" w:firstLineChars="200"/>
        <w:rPr>
          <w:rFonts w:ascii="等线" w:hAnsi="Verdana"/>
          <w:b w:val="0"/>
          <w:color w:val="000000"/>
          <w:kern w:val="0"/>
          <w:sz w:val="24"/>
          <w:szCs w:val="24"/>
          <w:shd w:val="clear" w:color="auto" w:fill="FFFFFF"/>
        </w:rPr>
      </w:pPr>
      <w:r>
        <w:rPr>
          <w:rFonts w:ascii="等线" w:hAnsi="Verdana"/>
          <w:b w:val="0"/>
          <w:color w:val="000000"/>
          <w:kern w:val="0"/>
          <w:sz w:val="24"/>
          <w:szCs w:val="24"/>
          <w:shd w:val="clear" w:color="auto" w:fill="FFFFFF"/>
        </w:rPr>
        <w:t>10.3维护和更新</w:t>
      </w:r>
    </w:p>
    <w:p>
      <w:pPr>
        <w:spacing w:line="440" w:lineRule="exact"/>
        <w:ind w:firstLine="480" w:firstLineChars="200"/>
        <w:rPr>
          <w:rFonts w:ascii="等线" w:hAnsi="Verdana"/>
          <w:b w:val="0"/>
          <w:color w:val="000000"/>
          <w:kern w:val="0"/>
          <w:sz w:val="24"/>
          <w:szCs w:val="24"/>
        </w:rPr>
      </w:pPr>
      <w:r>
        <w:rPr>
          <w:rFonts w:ascii="等线" w:hAnsi="Verdana"/>
          <w:b w:val="0"/>
          <w:color w:val="000000"/>
          <w:kern w:val="0"/>
          <w:sz w:val="24"/>
          <w:szCs w:val="24"/>
          <w:shd w:val="clear" w:color="auto" w:fill="FFFFFF"/>
        </w:rPr>
        <w:t>11.3.1公司安全生产领导小组应根据应急救援相关法律法规的制定、修改和完善，部门职责或应急资源发生变化，以及实施过程中发现存在问题或出现新的情况，应及时修订完善本预案。</w:t>
      </w:r>
    </w:p>
    <w:p>
      <w:pPr>
        <w:spacing w:line="440" w:lineRule="exact"/>
        <w:ind w:firstLine="480" w:firstLineChars="200"/>
        <w:rPr>
          <w:rFonts w:ascii="等线" w:hAnsi="Verdana"/>
          <w:b w:val="0"/>
          <w:color w:val="000000"/>
          <w:kern w:val="0"/>
          <w:sz w:val="24"/>
          <w:szCs w:val="24"/>
        </w:rPr>
      </w:pPr>
      <w:r>
        <w:rPr>
          <w:rFonts w:ascii="等线" w:hAnsi="Verdana"/>
          <w:b w:val="0"/>
          <w:color w:val="000000"/>
          <w:kern w:val="0"/>
          <w:sz w:val="24"/>
          <w:szCs w:val="24"/>
          <w:shd w:val="clear" w:color="auto" w:fill="FFFFFF"/>
        </w:rPr>
        <w:t>11.3.2本预案至少每年评审一次，必要时，特别是重大事故发生后，应对本预案进行修改。</w:t>
      </w:r>
    </w:p>
    <w:p>
      <w:pPr>
        <w:spacing w:line="440" w:lineRule="exact"/>
        <w:ind w:firstLine="480" w:firstLineChars="200"/>
        <w:rPr>
          <w:rFonts w:ascii="等线" w:hAnsi="Verdana"/>
          <w:b w:val="0"/>
          <w:color w:val="000000"/>
          <w:kern w:val="0"/>
          <w:sz w:val="24"/>
          <w:szCs w:val="24"/>
          <w:shd w:val="clear" w:color="auto" w:fill="FFFFFF"/>
        </w:rPr>
      </w:pPr>
      <w:r>
        <w:rPr>
          <w:rFonts w:ascii="等线" w:hAnsi="Verdana"/>
          <w:b w:val="0"/>
          <w:color w:val="000000"/>
          <w:kern w:val="0"/>
          <w:sz w:val="24"/>
          <w:szCs w:val="24"/>
          <w:shd w:val="clear" w:color="auto" w:fill="FFFFFF"/>
        </w:rPr>
        <w:t>10.4制定与解释</w:t>
      </w:r>
    </w:p>
    <w:p>
      <w:pPr>
        <w:spacing w:line="440" w:lineRule="exact"/>
        <w:ind w:firstLine="480" w:firstLineChars="200"/>
        <w:rPr>
          <w:rFonts w:ascii="等线" w:hAnsi="Verdana"/>
          <w:b w:val="0"/>
          <w:color w:val="000000"/>
          <w:kern w:val="0"/>
          <w:sz w:val="24"/>
          <w:szCs w:val="24"/>
        </w:rPr>
      </w:pPr>
      <w:r>
        <w:rPr>
          <w:rFonts w:ascii="等线" w:hAnsi="等线"/>
          <w:b w:val="0"/>
          <w:color w:val="000000"/>
          <w:kern w:val="0"/>
          <w:sz w:val="24"/>
          <w:szCs w:val="24"/>
          <w:shd w:val="clear" w:color="auto" w:fill="FFFFFF"/>
        </w:rPr>
        <w:t>本预案由公司安全生产领导小组负责制定和解释。</w:t>
      </w:r>
    </w:p>
    <w:p>
      <w:pPr>
        <w:spacing w:line="440" w:lineRule="exact"/>
        <w:ind w:firstLine="480" w:firstLineChars="200"/>
        <w:rPr>
          <w:rFonts w:ascii="等线" w:hAnsi="Verdana"/>
          <w:b w:val="0"/>
          <w:color w:val="000000"/>
          <w:kern w:val="0"/>
          <w:sz w:val="24"/>
          <w:szCs w:val="24"/>
        </w:rPr>
      </w:pPr>
      <w:r>
        <w:rPr>
          <w:rFonts w:ascii="等线" w:hAnsi="Verdana"/>
          <w:b w:val="0"/>
          <w:color w:val="000000"/>
          <w:kern w:val="0"/>
          <w:sz w:val="24"/>
          <w:szCs w:val="24"/>
          <w:shd w:val="clear" w:color="auto" w:fill="FFFFFF"/>
        </w:rPr>
        <w:t>10.5应急预案实施</w:t>
      </w:r>
    </w:p>
    <w:p>
      <w:pPr>
        <w:spacing w:line="440" w:lineRule="exact"/>
        <w:rPr>
          <w:rFonts w:hint="eastAsia" w:ascii="等线" w:hAnsi="等线"/>
          <w:color w:val="000000"/>
          <w:kern w:val="0"/>
          <w:sz w:val="24"/>
          <w:szCs w:val="24"/>
          <w:shd w:val="clear" w:color="auto" w:fill="FFFFFF"/>
        </w:rPr>
      </w:pPr>
      <w:r>
        <w:rPr>
          <w:rFonts w:ascii="等线" w:hAnsi="等线"/>
          <w:color w:val="000000"/>
          <w:kern w:val="0"/>
          <w:sz w:val="24"/>
          <w:szCs w:val="24"/>
          <w:shd w:val="clear" w:color="auto" w:fill="FFFFFF"/>
        </w:rPr>
        <w:t>本预案自发布之日起实施。</w:t>
      </w:r>
    </w:p>
    <w:p>
      <w:pPr>
        <w:spacing w:line="440" w:lineRule="exact"/>
        <w:ind w:firstLine="482" w:firstLineChars="200"/>
        <w:rPr>
          <w:rFonts w:ascii="等线" w:hAnsi="Verdana"/>
          <w:color w:val="000000"/>
          <w:kern w:val="0"/>
          <w:sz w:val="24"/>
          <w:szCs w:val="24"/>
        </w:rPr>
      </w:pPr>
    </w:p>
    <w:p>
      <w:pPr>
        <w:spacing w:line="380" w:lineRule="exact"/>
        <w:rPr>
          <w:b w:val="0"/>
          <w:sz w:val="24"/>
          <w:szCs w:val="24"/>
        </w:rPr>
      </w:pPr>
    </w:p>
    <w:p>
      <w:pPr>
        <w:spacing w:line="380" w:lineRule="exact"/>
        <w:rPr>
          <w:b w:val="0"/>
          <w:sz w:val="24"/>
          <w:szCs w:val="24"/>
        </w:rPr>
      </w:pPr>
    </w:p>
    <w:p>
      <w:pPr>
        <w:spacing w:line="380" w:lineRule="exact"/>
        <w:rPr>
          <w:b w:val="0"/>
          <w:sz w:val="24"/>
          <w:szCs w:val="24"/>
        </w:rPr>
      </w:pPr>
    </w:p>
    <w:p>
      <w:pPr>
        <w:spacing w:line="380" w:lineRule="exact"/>
        <w:rPr>
          <w:b w:val="0"/>
          <w:sz w:val="24"/>
          <w:szCs w:val="24"/>
        </w:rPr>
      </w:pPr>
    </w:p>
    <w:p>
      <w:pPr>
        <w:spacing w:line="380" w:lineRule="exact"/>
        <w:rPr>
          <w:b w:val="0"/>
          <w:sz w:val="24"/>
          <w:szCs w:val="24"/>
        </w:rPr>
      </w:pPr>
    </w:p>
    <w:p>
      <w:pPr>
        <w:jc w:val="center"/>
        <w:rPr>
          <w:rFonts w:hint="eastAsia" w:ascii="仿宋_GB2312" w:hAnsi="仿宋_GB2312"/>
          <w:sz w:val="32"/>
          <w:szCs w:val="32"/>
        </w:rPr>
      </w:pPr>
      <w:r>
        <w:rPr>
          <w:rFonts w:hint="eastAsia" w:ascii="仿宋_GB2312" w:hAnsi="仿宋_GB2312"/>
          <w:bCs w:val="0"/>
          <w:sz w:val="32"/>
          <w:szCs w:val="32"/>
          <w:lang w:eastAsia="zh-CN"/>
        </w:rPr>
        <w:t>西安牧源</w:t>
      </w:r>
      <w:r>
        <w:rPr>
          <w:rFonts w:hint="eastAsia" w:ascii="仿宋_GB2312" w:hAnsi="仿宋_GB2312"/>
          <w:bCs w:val="0"/>
          <w:sz w:val="32"/>
          <w:szCs w:val="32"/>
        </w:rPr>
        <w:t>饲料安全应急</w:t>
      </w:r>
      <w:r>
        <w:rPr>
          <w:rFonts w:ascii="仿宋_GB2312" w:hAnsi="仿宋_GB2312"/>
          <w:bCs w:val="0"/>
          <w:sz w:val="32"/>
          <w:szCs w:val="32"/>
        </w:rPr>
        <w:t>救援演练记录</w:t>
      </w:r>
    </w:p>
    <w:p>
      <w:pPr>
        <w:rPr>
          <w:rFonts w:hint="eastAsia" w:ascii="仿宋_GB2312" w:hAnsi="仿宋_GB2312"/>
          <w:sz w:val="28"/>
          <w:szCs w:val="28"/>
        </w:rPr>
      </w:pPr>
      <w:r>
        <w:rPr>
          <w:rFonts w:ascii="仿宋_GB2312" w:hAnsi="仿宋_GB2312"/>
          <w:b w:val="0"/>
          <w:bCs w:val="0"/>
          <w:sz w:val="28"/>
          <w:szCs w:val="28"/>
        </w:rPr>
        <w:t>时间：</w:t>
      </w:r>
      <w:r>
        <w:rPr>
          <w:rFonts w:ascii="仿宋_GB2312" w:hAnsi="仿宋_GB2312"/>
          <w:sz w:val="28"/>
          <w:szCs w:val="28"/>
        </w:rPr>
        <w:t>20</w:t>
      </w:r>
      <w:r>
        <w:rPr>
          <w:rFonts w:hint="eastAsia" w:ascii="仿宋_GB2312" w:hAnsi="仿宋_GB2312"/>
          <w:sz w:val="28"/>
          <w:szCs w:val="28"/>
        </w:rPr>
        <w:t>20</w:t>
      </w:r>
      <w:r>
        <w:rPr>
          <w:rFonts w:ascii="仿宋_GB2312" w:hAnsi="仿宋_GB2312"/>
          <w:sz w:val="28"/>
          <w:szCs w:val="28"/>
        </w:rPr>
        <w:t>年</w:t>
      </w:r>
      <w:r>
        <w:rPr>
          <w:rFonts w:hint="eastAsia" w:ascii="仿宋_GB2312" w:hAnsi="仿宋_GB2312"/>
          <w:sz w:val="28"/>
          <w:szCs w:val="28"/>
        </w:rPr>
        <w:t>5</w:t>
      </w:r>
      <w:r>
        <w:rPr>
          <w:rFonts w:ascii="仿宋_GB2312" w:hAnsi="仿宋_GB2312"/>
          <w:sz w:val="28"/>
          <w:szCs w:val="28"/>
        </w:rPr>
        <w:t>月</w:t>
      </w:r>
      <w:r>
        <w:rPr>
          <w:rFonts w:hint="eastAsia" w:ascii="仿宋_GB2312" w:hAnsi="仿宋_GB2312"/>
          <w:sz w:val="28"/>
          <w:szCs w:val="28"/>
        </w:rPr>
        <w:t>28</w:t>
      </w:r>
      <w:r>
        <w:rPr>
          <w:rFonts w:ascii="仿宋_GB2312" w:hAnsi="仿宋_GB2312"/>
          <w:sz w:val="28"/>
          <w:szCs w:val="28"/>
        </w:rPr>
        <w:t>日，下午2：20</w:t>
      </w:r>
    </w:p>
    <w:p>
      <w:pPr>
        <w:rPr>
          <w:rFonts w:hint="eastAsia" w:ascii="仿宋_GB2312" w:hAnsi="仿宋_GB2312"/>
          <w:sz w:val="28"/>
          <w:szCs w:val="28"/>
        </w:rPr>
      </w:pPr>
      <w:r>
        <w:rPr>
          <w:rFonts w:ascii="仿宋_GB2312" w:hAnsi="仿宋_GB2312"/>
          <w:b w:val="0"/>
          <w:bCs w:val="0"/>
          <w:sz w:val="28"/>
          <w:szCs w:val="28"/>
        </w:rPr>
        <w:t>地点：</w:t>
      </w:r>
      <w:r>
        <w:rPr>
          <w:rFonts w:hint="eastAsia" w:ascii="仿宋_GB2312" w:hAnsi="仿宋_GB2312"/>
          <w:sz w:val="28"/>
          <w:szCs w:val="28"/>
        </w:rPr>
        <w:t>公司</w:t>
      </w:r>
    </w:p>
    <w:p>
      <w:pPr>
        <w:rPr>
          <w:rFonts w:hint="eastAsia" w:ascii="仿宋_GB2312" w:hAnsi="仿宋_GB2312"/>
          <w:sz w:val="28"/>
          <w:szCs w:val="28"/>
        </w:rPr>
      </w:pPr>
      <w:r>
        <w:rPr>
          <w:rFonts w:ascii="仿宋_GB2312" w:hAnsi="仿宋_GB2312"/>
          <w:b w:val="0"/>
          <w:bCs w:val="0"/>
          <w:sz w:val="28"/>
          <w:szCs w:val="28"/>
        </w:rPr>
        <w:t>指挥长：</w:t>
      </w:r>
      <w:r>
        <w:rPr>
          <w:rFonts w:ascii="仿宋_GB2312" w:hAnsi="仿宋_GB2312"/>
          <w:sz w:val="28"/>
          <w:szCs w:val="28"/>
        </w:rPr>
        <w:t xml:space="preserve"> </w:t>
      </w:r>
    </w:p>
    <w:p>
      <w:pPr>
        <w:rPr>
          <w:rFonts w:hint="eastAsia" w:ascii="仿宋_GB2312" w:hAnsi="仿宋_GB2312"/>
          <w:b w:val="0"/>
          <w:sz w:val="28"/>
          <w:szCs w:val="28"/>
        </w:rPr>
      </w:pPr>
      <w:r>
        <w:rPr>
          <w:rFonts w:ascii="仿宋_GB2312" w:hAnsi="仿宋_GB2312"/>
          <w:b w:val="0"/>
          <w:sz w:val="28"/>
          <w:szCs w:val="28"/>
        </w:rPr>
        <w:t xml:space="preserve">演练主要负责人： </w:t>
      </w:r>
    </w:p>
    <w:p>
      <w:pPr>
        <w:rPr>
          <w:rFonts w:hint="eastAsia" w:ascii="仿宋_GB2312" w:hAnsi="仿宋_GB2312"/>
          <w:b w:val="0"/>
          <w:bCs w:val="0"/>
          <w:sz w:val="28"/>
          <w:szCs w:val="28"/>
        </w:rPr>
      </w:pPr>
      <w:r>
        <w:rPr>
          <w:rFonts w:ascii="仿宋_GB2312" w:hAnsi="仿宋_GB2312"/>
          <w:b w:val="0"/>
          <w:bCs w:val="0"/>
          <w:sz w:val="28"/>
          <w:szCs w:val="28"/>
        </w:rPr>
        <w:t>主要参加人员：</w:t>
      </w:r>
    </w:p>
    <w:p>
      <w:pPr>
        <w:rPr>
          <w:rFonts w:hint="eastAsia" w:ascii="仿宋_GB2312" w:hAnsi="仿宋_GB2312"/>
          <w:b w:val="0"/>
          <w:bCs w:val="0"/>
          <w:sz w:val="28"/>
          <w:szCs w:val="28"/>
        </w:rPr>
      </w:pPr>
    </w:p>
    <w:p>
      <w:pPr>
        <w:rPr>
          <w:rFonts w:hint="eastAsia" w:ascii="仿宋_GB2312" w:hAnsi="仿宋_GB2312"/>
          <w:b w:val="0"/>
          <w:sz w:val="28"/>
          <w:szCs w:val="28"/>
        </w:rPr>
      </w:pPr>
      <w:r>
        <w:rPr>
          <w:rFonts w:ascii="仿宋_GB2312" w:hAnsi="仿宋_GB2312"/>
          <w:b w:val="0"/>
          <w:bCs w:val="0"/>
          <w:sz w:val="28"/>
          <w:szCs w:val="28"/>
        </w:rPr>
        <w:t>演练器材：</w:t>
      </w:r>
      <w:r>
        <w:rPr>
          <w:rFonts w:ascii="仿宋_GB2312" w:hAnsi="仿宋_GB2312"/>
          <w:b w:val="0"/>
          <w:sz w:val="28"/>
          <w:szCs w:val="28"/>
        </w:rPr>
        <w:t>安全帽、安全服、安全带、绝缘鞋、绝缘手套、灭火器、警报器、干粉灭火器、通信器材、防毒口罩等。</w:t>
      </w:r>
    </w:p>
    <w:p>
      <w:pPr>
        <w:rPr>
          <w:rFonts w:hint="eastAsia" w:ascii="仿宋_GB2312" w:hAnsi="仿宋_GB2312"/>
          <w:b w:val="0"/>
          <w:sz w:val="28"/>
          <w:szCs w:val="28"/>
        </w:rPr>
      </w:pPr>
      <w:r>
        <w:rPr>
          <w:rFonts w:ascii="仿宋_GB2312" w:hAnsi="仿宋_GB2312"/>
          <w:b w:val="0"/>
          <w:bCs w:val="0"/>
          <w:sz w:val="28"/>
          <w:szCs w:val="28"/>
        </w:rPr>
        <w:t>演练内容：</w:t>
      </w:r>
      <w:r>
        <w:rPr>
          <w:rFonts w:hint="eastAsia" w:ascii="仿宋_GB2312" w:hAnsi="仿宋_GB2312"/>
          <w:b w:val="0"/>
          <w:sz w:val="28"/>
          <w:szCs w:val="28"/>
        </w:rPr>
        <w:t>公司现场着火</w:t>
      </w:r>
    </w:p>
    <w:p>
      <w:pPr>
        <w:rPr>
          <w:rFonts w:hint="eastAsia" w:ascii="仿宋_GB2312" w:hAnsi="仿宋_GB2312"/>
          <w:b w:val="0"/>
          <w:sz w:val="28"/>
          <w:szCs w:val="28"/>
        </w:rPr>
      </w:pPr>
      <w:r>
        <w:rPr>
          <w:rFonts w:ascii="仿宋_GB2312" w:hAnsi="仿宋_GB2312"/>
          <w:b w:val="0"/>
          <w:bCs w:val="0"/>
          <w:sz w:val="28"/>
          <w:szCs w:val="28"/>
        </w:rPr>
        <w:t>简明记要：</w:t>
      </w:r>
      <w:r>
        <w:rPr>
          <w:rFonts w:ascii="仿宋_GB2312" w:hAnsi="仿宋_GB2312"/>
          <w:b w:val="0"/>
          <w:sz w:val="28"/>
          <w:szCs w:val="28"/>
        </w:rPr>
        <w:t>20</w:t>
      </w:r>
      <w:r>
        <w:rPr>
          <w:rFonts w:hint="eastAsia" w:ascii="仿宋_GB2312" w:hAnsi="仿宋_GB2312"/>
          <w:b w:val="0"/>
          <w:sz w:val="28"/>
          <w:szCs w:val="28"/>
        </w:rPr>
        <w:t>20</w:t>
      </w:r>
      <w:r>
        <w:rPr>
          <w:rFonts w:ascii="仿宋_GB2312" w:hAnsi="仿宋_GB2312"/>
          <w:b w:val="0"/>
          <w:sz w:val="28"/>
          <w:szCs w:val="28"/>
        </w:rPr>
        <w:t>年</w:t>
      </w:r>
      <w:r>
        <w:rPr>
          <w:rFonts w:hint="eastAsia" w:ascii="仿宋_GB2312" w:hAnsi="仿宋_GB2312"/>
          <w:b w:val="0"/>
          <w:sz w:val="28"/>
          <w:szCs w:val="28"/>
        </w:rPr>
        <w:t>5</w:t>
      </w:r>
      <w:r>
        <w:rPr>
          <w:rFonts w:ascii="仿宋_GB2312" w:hAnsi="仿宋_GB2312"/>
          <w:b w:val="0"/>
          <w:sz w:val="28"/>
          <w:szCs w:val="28"/>
        </w:rPr>
        <w:t>月</w:t>
      </w:r>
      <w:r>
        <w:rPr>
          <w:rFonts w:hint="eastAsia" w:ascii="仿宋_GB2312" w:hAnsi="仿宋_GB2312"/>
          <w:b w:val="0"/>
          <w:sz w:val="28"/>
          <w:szCs w:val="28"/>
        </w:rPr>
        <w:t>28</w:t>
      </w:r>
      <w:r>
        <w:rPr>
          <w:rFonts w:ascii="仿宋_GB2312" w:hAnsi="仿宋_GB2312"/>
          <w:b w:val="0"/>
          <w:sz w:val="28"/>
          <w:szCs w:val="28"/>
        </w:rPr>
        <w:t>日下午14：20时</w:t>
      </w:r>
      <w:r>
        <w:rPr>
          <w:rFonts w:hint="eastAsia" w:ascii="仿宋_GB2312" w:hAnsi="仿宋_GB2312"/>
          <w:b w:val="0"/>
          <w:sz w:val="28"/>
          <w:szCs w:val="28"/>
        </w:rPr>
        <w:t>公司内部出现燃火，浓烟滚滚，</w:t>
      </w:r>
      <w:r>
        <w:rPr>
          <w:rFonts w:ascii="仿宋_GB2312" w:hAnsi="仿宋_GB2312"/>
          <w:b w:val="0"/>
          <w:sz w:val="28"/>
          <w:szCs w:val="28"/>
        </w:rPr>
        <w:t>14时28分，机械、设备、器材全部到位，14时31</w:t>
      </w:r>
      <w:r>
        <w:rPr>
          <w:rFonts w:hint="eastAsia" w:ascii="仿宋_GB2312" w:hAnsi="仿宋_GB2312"/>
          <w:b w:val="0"/>
          <w:sz w:val="28"/>
          <w:szCs w:val="28"/>
        </w:rPr>
        <w:t xml:space="preserve"> </w:t>
      </w:r>
      <w:r>
        <w:rPr>
          <w:rFonts w:ascii="仿宋_GB2312" w:hAnsi="仿宋_GB2312"/>
          <w:b w:val="0"/>
          <w:sz w:val="28"/>
          <w:szCs w:val="28"/>
        </w:rPr>
        <w:t>分</w:t>
      </w:r>
      <w:r>
        <w:rPr>
          <w:rFonts w:hint="eastAsia" w:ascii="仿宋_GB2312" w:hAnsi="仿宋_GB2312"/>
          <w:b w:val="0"/>
          <w:sz w:val="28"/>
          <w:szCs w:val="28"/>
        </w:rPr>
        <w:t>将明火熄灭</w:t>
      </w:r>
      <w:r>
        <w:rPr>
          <w:rFonts w:ascii="仿宋_GB2312" w:hAnsi="仿宋_GB2312"/>
          <w:b w:val="0"/>
          <w:sz w:val="28"/>
          <w:szCs w:val="28"/>
        </w:rPr>
        <w:t>，清理现场。</w:t>
      </w:r>
    </w:p>
    <w:p>
      <w:pPr>
        <w:rPr>
          <w:rFonts w:hint="eastAsia" w:ascii="仿宋_GB2312" w:hAnsi="仿宋_GB2312"/>
          <w:b w:val="0"/>
          <w:sz w:val="28"/>
          <w:szCs w:val="28"/>
        </w:rPr>
      </w:pPr>
      <w:r>
        <w:rPr>
          <w:rFonts w:ascii="仿宋_GB2312" w:hAnsi="仿宋_GB2312"/>
          <w:b w:val="0"/>
          <w:sz w:val="28"/>
          <w:szCs w:val="28"/>
        </w:rPr>
        <w:t>14时52分所有参加演练人员集合总结。</w:t>
      </w:r>
    </w:p>
    <w:p>
      <w:pPr>
        <w:rPr>
          <w:rFonts w:hint="eastAsia" w:ascii="仿宋_GB2312" w:hAnsi="仿宋_GB2312"/>
          <w:b w:val="0"/>
          <w:sz w:val="28"/>
          <w:szCs w:val="28"/>
        </w:rPr>
      </w:pPr>
      <w:r>
        <w:rPr>
          <w:rFonts w:ascii="仿宋_GB2312" w:hAnsi="仿宋_GB2312"/>
          <w:b w:val="0"/>
          <w:bCs w:val="0"/>
          <w:sz w:val="28"/>
          <w:szCs w:val="28"/>
        </w:rPr>
        <w:t>演练结束，演练评定：</w:t>
      </w:r>
      <w:r>
        <w:rPr>
          <w:rFonts w:ascii="仿宋_GB2312" w:hAnsi="仿宋_GB2312"/>
          <w:b w:val="0"/>
          <w:sz w:val="28"/>
          <w:szCs w:val="28"/>
        </w:rPr>
        <w:t>此次演练</w:t>
      </w:r>
      <w:r>
        <w:rPr>
          <w:rFonts w:hint="eastAsia" w:ascii="仿宋_GB2312" w:hAnsi="仿宋_GB2312"/>
          <w:b w:val="0"/>
          <w:sz w:val="28"/>
          <w:szCs w:val="28"/>
        </w:rPr>
        <w:t>明确了防火器材、器具的正确使用，</w:t>
      </w:r>
      <w:r>
        <w:rPr>
          <w:rFonts w:ascii="仿宋_GB2312" w:hAnsi="仿宋_GB2312"/>
          <w:b w:val="0"/>
          <w:sz w:val="28"/>
          <w:szCs w:val="28"/>
        </w:rPr>
        <w:t>体现了安全救援工作行动迅速，配合协调，安全意识强，措施到位，达到了预期目的。</w:t>
      </w:r>
    </w:p>
    <w:p>
      <w:pPr>
        <w:rPr>
          <w:rFonts w:hint="eastAsia" w:ascii="仿宋_GB2312" w:hAnsi="仿宋_GB2312"/>
          <w:sz w:val="28"/>
          <w:szCs w:val="28"/>
        </w:rPr>
      </w:pPr>
      <w:r>
        <w:rPr>
          <w:rFonts w:ascii="仿宋_GB2312" w:hAnsi="仿宋_GB2312"/>
          <w:sz w:val="28"/>
          <w:szCs w:val="28"/>
        </w:rPr>
        <w:t xml:space="preserve"> </w:t>
      </w:r>
    </w:p>
    <w:p>
      <w:pPr>
        <w:pStyle w:val="16"/>
        <w:shd w:val="clear" w:color="auto" w:fill="FFFFFF"/>
        <w:snapToGrid w:val="0"/>
        <w:ind w:firstLine="562" w:firstLineChars="200"/>
        <w:jc w:val="center"/>
        <w:rPr>
          <w:rFonts w:ascii="仿宋_GB2312" w:hAnsi="Arial" w:cs="Arial"/>
          <w:b/>
          <w:bCs/>
          <w:sz w:val="28"/>
          <w:szCs w:val="28"/>
        </w:rPr>
      </w:pPr>
      <w:r>
        <w:rPr>
          <w:rFonts w:ascii="仿宋_GB2312" w:hAnsi="Arial" w:cs="Arial"/>
          <w:b/>
          <w:bCs/>
          <w:sz w:val="28"/>
          <w:szCs w:val="28"/>
        </w:rPr>
        <w:t xml:space="preserve"> </w:t>
      </w:r>
    </w:p>
    <w:p>
      <w:pPr>
        <w:pStyle w:val="16"/>
        <w:shd w:val="clear" w:color="auto" w:fill="FFFFFF"/>
        <w:snapToGrid w:val="0"/>
        <w:ind w:firstLine="562" w:firstLineChars="200"/>
        <w:jc w:val="center"/>
        <w:rPr>
          <w:rFonts w:ascii="仿宋_GB2312" w:hAnsi="Arial" w:cs="Arial"/>
          <w:b/>
          <w:bCs/>
          <w:sz w:val="28"/>
          <w:szCs w:val="28"/>
        </w:rPr>
      </w:pPr>
    </w:p>
    <w:p>
      <w:pPr>
        <w:pStyle w:val="16"/>
        <w:shd w:val="clear" w:color="auto" w:fill="FFFFFF"/>
        <w:snapToGrid w:val="0"/>
        <w:ind w:firstLine="562" w:firstLineChars="200"/>
        <w:jc w:val="center"/>
        <w:rPr>
          <w:rFonts w:ascii="仿宋_GB2312" w:hAnsi="Arial" w:cs="Arial"/>
          <w:b/>
          <w:bCs/>
          <w:sz w:val="28"/>
          <w:szCs w:val="28"/>
        </w:rPr>
      </w:pPr>
      <w:r>
        <w:rPr>
          <w:rFonts w:ascii="仿宋_GB2312" w:hAnsi="Arial" w:cs="Arial"/>
          <w:b/>
          <w:bCs/>
          <w:sz w:val="28"/>
          <w:szCs w:val="28"/>
        </w:rPr>
        <w:t xml:space="preserve"> </w:t>
      </w:r>
    </w:p>
    <w:p>
      <w:pPr>
        <w:pStyle w:val="16"/>
        <w:shd w:val="clear" w:color="auto" w:fill="FFFFFF"/>
        <w:snapToGrid w:val="0"/>
        <w:ind w:firstLine="562" w:firstLineChars="200"/>
        <w:jc w:val="center"/>
        <w:rPr>
          <w:rFonts w:ascii="仿宋_GB2312" w:hAnsi="Arial" w:cs="Arial"/>
          <w:b/>
          <w:bCs/>
          <w:sz w:val="28"/>
          <w:szCs w:val="28"/>
        </w:rPr>
      </w:pPr>
      <w:r>
        <w:rPr>
          <w:rFonts w:ascii="仿宋_GB2312" w:hAnsi="Arial" w:cs="Arial"/>
          <w:b/>
          <w:bCs/>
          <w:sz w:val="28"/>
          <w:szCs w:val="28"/>
        </w:rPr>
        <w:t xml:space="preserve"> </w:t>
      </w:r>
    </w:p>
    <w:p>
      <w:pPr>
        <w:spacing w:line="380" w:lineRule="exact"/>
        <w:rPr>
          <w:b w:val="0"/>
          <w:sz w:val="24"/>
          <w:szCs w:val="24"/>
        </w:rPr>
      </w:pPr>
    </w:p>
    <w:p>
      <w:pPr>
        <w:spacing w:line="380" w:lineRule="exact"/>
        <w:rPr>
          <w:b w:val="0"/>
          <w:sz w:val="24"/>
          <w:szCs w:val="24"/>
        </w:rPr>
      </w:pPr>
    </w:p>
    <w:p>
      <w:pPr>
        <w:jc w:val="center"/>
        <w:rPr>
          <w:rFonts w:hint="eastAsia" w:ascii="仿宋_GB2312" w:hAnsi="仿宋_GB2312"/>
          <w:sz w:val="32"/>
          <w:szCs w:val="32"/>
        </w:rPr>
      </w:pPr>
      <w:r>
        <w:rPr>
          <w:rFonts w:hint="eastAsia" w:ascii="仿宋_GB2312" w:hAnsi="仿宋_GB2312"/>
          <w:bCs w:val="0"/>
          <w:sz w:val="32"/>
          <w:szCs w:val="32"/>
          <w:lang w:eastAsia="zh-CN"/>
        </w:rPr>
        <w:t>西安牧源</w:t>
      </w:r>
      <w:r>
        <w:rPr>
          <w:rFonts w:hint="eastAsia" w:ascii="仿宋_GB2312" w:hAnsi="仿宋_GB2312"/>
          <w:bCs w:val="0"/>
          <w:sz w:val="32"/>
          <w:szCs w:val="32"/>
        </w:rPr>
        <w:t>饲料安全应急</w:t>
      </w:r>
      <w:r>
        <w:rPr>
          <w:rFonts w:ascii="仿宋_GB2312" w:hAnsi="仿宋_GB2312"/>
          <w:bCs w:val="0"/>
          <w:sz w:val="32"/>
          <w:szCs w:val="32"/>
        </w:rPr>
        <w:t>救援演练记录</w:t>
      </w:r>
    </w:p>
    <w:p>
      <w:pPr>
        <w:rPr>
          <w:rFonts w:hint="eastAsia" w:ascii="仿宋_GB2312" w:hAnsi="仿宋_GB2312"/>
          <w:sz w:val="28"/>
          <w:szCs w:val="28"/>
        </w:rPr>
      </w:pPr>
      <w:r>
        <w:rPr>
          <w:rFonts w:ascii="仿宋_GB2312" w:hAnsi="仿宋_GB2312"/>
          <w:b w:val="0"/>
          <w:bCs w:val="0"/>
          <w:sz w:val="28"/>
          <w:szCs w:val="28"/>
        </w:rPr>
        <w:t>时间：</w:t>
      </w:r>
      <w:r>
        <w:rPr>
          <w:rFonts w:ascii="仿宋_GB2312" w:hAnsi="仿宋_GB2312"/>
          <w:sz w:val="28"/>
          <w:szCs w:val="28"/>
        </w:rPr>
        <w:t>20</w:t>
      </w:r>
      <w:r>
        <w:rPr>
          <w:rFonts w:hint="eastAsia" w:ascii="仿宋_GB2312" w:hAnsi="仿宋_GB2312"/>
          <w:sz w:val="28"/>
          <w:szCs w:val="28"/>
        </w:rPr>
        <w:t>20</w:t>
      </w:r>
      <w:r>
        <w:rPr>
          <w:rFonts w:ascii="仿宋_GB2312" w:hAnsi="仿宋_GB2312"/>
          <w:sz w:val="28"/>
          <w:szCs w:val="28"/>
        </w:rPr>
        <w:t>年</w:t>
      </w:r>
      <w:r>
        <w:rPr>
          <w:rFonts w:hint="eastAsia" w:ascii="仿宋_GB2312" w:hAnsi="仿宋_GB2312"/>
          <w:sz w:val="28"/>
          <w:szCs w:val="28"/>
        </w:rPr>
        <w:t>5</w:t>
      </w:r>
      <w:r>
        <w:rPr>
          <w:rFonts w:ascii="仿宋_GB2312" w:hAnsi="仿宋_GB2312"/>
          <w:sz w:val="28"/>
          <w:szCs w:val="28"/>
        </w:rPr>
        <w:t>月</w:t>
      </w:r>
      <w:r>
        <w:rPr>
          <w:rFonts w:hint="eastAsia" w:ascii="仿宋_GB2312" w:hAnsi="仿宋_GB2312"/>
          <w:sz w:val="28"/>
          <w:szCs w:val="28"/>
        </w:rPr>
        <w:t>29</w:t>
      </w:r>
      <w:r>
        <w:rPr>
          <w:rFonts w:ascii="仿宋_GB2312" w:hAnsi="仿宋_GB2312"/>
          <w:sz w:val="28"/>
          <w:szCs w:val="28"/>
        </w:rPr>
        <w:t>日，下午</w:t>
      </w:r>
      <w:r>
        <w:rPr>
          <w:rFonts w:hint="eastAsia" w:ascii="仿宋_GB2312" w:hAnsi="仿宋_GB2312"/>
          <w:sz w:val="28"/>
          <w:szCs w:val="28"/>
        </w:rPr>
        <w:t>14</w:t>
      </w:r>
      <w:r>
        <w:rPr>
          <w:rFonts w:ascii="仿宋_GB2312" w:hAnsi="仿宋_GB2312"/>
          <w:sz w:val="28"/>
          <w:szCs w:val="28"/>
        </w:rPr>
        <w:t>：</w:t>
      </w:r>
      <w:r>
        <w:rPr>
          <w:rFonts w:hint="eastAsia" w:ascii="仿宋_GB2312" w:hAnsi="仿宋_GB2312"/>
          <w:sz w:val="28"/>
          <w:szCs w:val="28"/>
        </w:rPr>
        <w:t>3</w:t>
      </w:r>
      <w:r>
        <w:rPr>
          <w:rFonts w:ascii="仿宋_GB2312" w:hAnsi="仿宋_GB2312"/>
          <w:sz w:val="28"/>
          <w:szCs w:val="28"/>
        </w:rPr>
        <w:t>0</w:t>
      </w:r>
    </w:p>
    <w:p>
      <w:pPr>
        <w:rPr>
          <w:rFonts w:hint="eastAsia" w:ascii="仿宋_GB2312" w:hAnsi="仿宋_GB2312"/>
          <w:sz w:val="28"/>
          <w:szCs w:val="28"/>
        </w:rPr>
      </w:pPr>
      <w:r>
        <w:rPr>
          <w:rFonts w:ascii="仿宋_GB2312" w:hAnsi="仿宋_GB2312"/>
          <w:b w:val="0"/>
          <w:bCs w:val="0"/>
          <w:sz w:val="28"/>
          <w:szCs w:val="28"/>
        </w:rPr>
        <w:t>地点：</w:t>
      </w:r>
      <w:r>
        <w:rPr>
          <w:rFonts w:hint="eastAsia" w:ascii="仿宋_GB2312" w:hAnsi="仿宋_GB2312"/>
          <w:sz w:val="28"/>
          <w:szCs w:val="28"/>
        </w:rPr>
        <w:t>公司</w:t>
      </w:r>
    </w:p>
    <w:p>
      <w:pPr>
        <w:rPr>
          <w:rFonts w:hint="eastAsia" w:ascii="仿宋_GB2312" w:hAnsi="仿宋_GB2312"/>
          <w:sz w:val="28"/>
          <w:szCs w:val="28"/>
        </w:rPr>
      </w:pPr>
      <w:r>
        <w:rPr>
          <w:rFonts w:ascii="仿宋_GB2312" w:hAnsi="仿宋_GB2312"/>
          <w:b w:val="0"/>
          <w:bCs w:val="0"/>
          <w:sz w:val="28"/>
          <w:szCs w:val="28"/>
        </w:rPr>
        <w:t>指挥长：</w:t>
      </w:r>
      <w:r>
        <w:rPr>
          <w:rFonts w:ascii="仿宋_GB2312" w:hAnsi="仿宋_GB2312"/>
          <w:sz w:val="28"/>
          <w:szCs w:val="28"/>
        </w:rPr>
        <w:t xml:space="preserve"> </w:t>
      </w:r>
    </w:p>
    <w:p>
      <w:pPr>
        <w:rPr>
          <w:rFonts w:hint="eastAsia" w:ascii="仿宋_GB2312" w:hAnsi="仿宋_GB2312"/>
          <w:b w:val="0"/>
          <w:sz w:val="28"/>
          <w:szCs w:val="28"/>
        </w:rPr>
      </w:pPr>
      <w:r>
        <w:rPr>
          <w:rFonts w:ascii="仿宋_GB2312" w:hAnsi="仿宋_GB2312"/>
          <w:b w:val="0"/>
          <w:sz w:val="28"/>
          <w:szCs w:val="28"/>
        </w:rPr>
        <w:t xml:space="preserve">演练主要负责人： </w:t>
      </w:r>
    </w:p>
    <w:p>
      <w:pPr>
        <w:rPr>
          <w:rFonts w:hint="eastAsia" w:ascii="仿宋_GB2312" w:hAnsi="仿宋_GB2312"/>
          <w:b w:val="0"/>
          <w:bCs w:val="0"/>
          <w:sz w:val="28"/>
          <w:szCs w:val="28"/>
        </w:rPr>
      </w:pPr>
      <w:r>
        <w:rPr>
          <w:rFonts w:ascii="仿宋_GB2312" w:hAnsi="仿宋_GB2312"/>
          <w:b w:val="0"/>
          <w:bCs w:val="0"/>
          <w:sz w:val="28"/>
          <w:szCs w:val="28"/>
        </w:rPr>
        <w:t>主要参加人员：</w:t>
      </w:r>
    </w:p>
    <w:p>
      <w:pPr>
        <w:rPr>
          <w:rFonts w:hint="eastAsia" w:ascii="仿宋_GB2312" w:hAnsi="仿宋_GB2312"/>
          <w:b w:val="0"/>
          <w:bCs w:val="0"/>
          <w:sz w:val="28"/>
          <w:szCs w:val="28"/>
        </w:rPr>
      </w:pPr>
    </w:p>
    <w:p>
      <w:pPr>
        <w:rPr>
          <w:rFonts w:hint="eastAsia" w:ascii="仿宋_GB2312" w:hAnsi="仿宋_GB2312"/>
          <w:b w:val="0"/>
          <w:sz w:val="28"/>
          <w:szCs w:val="28"/>
        </w:rPr>
      </w:pPr>
      <w:r>
        <w:rPr>
          <w:rFonts w:ascii="仿宋_GB2312" w:hAnsi="仿宋_GB2312"/>
          <w:b w:val="0"/>
          <w:bCs w:val="0"/>
          <w:sz w:val="28"/>
          <w:szCs w:val="28"/>
        </w:rPr>
        <w:t>演练器材：</w:t>
      </w:r>
      <w:r>
        <w:rPr>
          <w:rFonts w:ascii="仿宋_GB2312" w:hAnsi="仿宋_GB2312"/>
          <w:b w:val="0"/>
          <w:sz w:val="28"/>
          <w:szCs w:val="28"/>
        </w:rPr>
        <w:t>汽车、安全帽、安全服、安全带、绝缘鞋、绝缘手套、急救箱、警报器、担架、通信器材等。</w:t>
      </w:r>
    </w:p>
    <w:p>
      <w:pPr>
        <w:rPr>
          <w:rFonts w:hint="eastAsia" w:ascii="仿宋_GB2312" w:hAnsi="仿宋_GB2312"/>
          <w:b w:val="0"/>
          <w:sz w:val="28"/>
          <w:szCs w:val="28"/>
        </w:rPr>
      </w:pPr>
      <w:r>
        <w:rPr>
          <w:rFonts w:ascii="仿宋_GB2312" w:hAnsi="仿宋_GB2312"/>
          <w:b w:val="0"/>
          <w:bCs w:val="0"/>
          <w:sz w:val="28"/>
          <w:szCs w:val="28"/>
        </w:rPr>
        <w:t>演练内容：</w:t>
      </w:r>
      <w:r>
        <w:rPr>
          <w:rFonts w:hint="eastAsia" w:ascii="仿宋_GB2312" w:hAnsi="仿宋_GB2312"/>
          <w:b w:val="0"/>
          <w:sz w:val="28"/>
          <w:szCs w:val="28"/>
        </w:rPr>
        <w:t>叉车行驶造成人员受伤</w:t>
      </w:r>
    </w:p>
    <w:p>
      <w:pPr>
        <w:rPr>
          <w:rFonts w:hint="eastAsia" w:ascii="仿宋_GB2312" w:hAnsi="仿宋_GB2312"/>
          <w:b w:val="0"/>
          <w:sz w:val="28"/>
          <w:szCs w:val="28"/>
        </w:rPr>
      </w:pPr>
      <w:r>
        <w:rPr>
          <w:rFonts w:ascii="仿宋_GB2312" w:hAnsi="仿宋_GB2312"/>
          <w:b w:val="0"/>
          <w:bCs w:val="0"/>
          <w:sz w:val="28"/>
          <w:szCs w:val="28"/>
        </w:rPr>
        <w:t>简明记要：</w:t>
      </w:r>
      <w:r>
        <w:rPr>
          <w:rFonts w:ascii="仿宋_GB2312" w:hAnsi="仿宋_GB2312"/>
          <w:b w:val="0"/>
          <w:sz w:val="28"/>
          <w:szCs w:val="28"/>
        </w:rPr>
        <w:t>20</w:t>
      </w:r>
      <w:r>
        <w:rPr>
          <w:rFonts w:hint="eastAsia" w:ascii="仿宋_GB2312" w:hAnsi="仿宋_GB2312"/>
          <w:b w:val="0"/>
          <w:sz w:val="28"/>
          <w:szCs w:val="28"/>
        </w:rPr>
        <w:t>20</w:t>
      </w:r>
      <w:r>
        <w:rPr>
          <w:rFonts w:ascii="仿宋_GB2312" w:hAnsi="仿宋_GB2312"/>
          <w:b w:val="0"/>
          <w:sz w:val="28"/>
          <w:szCs w:val="28"/>
        </w:rPr>
        <w:t>年</w:t>
      </w:r>
      <w:r>
        <w:rPr>
          <w:rFonts w:hint="eastAsia" w:ascii="仿宋_GB2312" w:hAnsi="仿宋_GB2312"/>
          <w:b w:val="0"/>
          <w:sz w:val="28"/>
          <w:szCs w:val="28"/>
        </w:rPr>
        <w:t>5</w:t>
      </w:r>
      <w:r>
        <w:rPr>
          <w:rFonts w:ascii="仿宋_GB2312" w:hAnsi="仿宋_GB2312"/>
          <w:b w:val="0"/>
          <w:sz w:val="28"/>
          <w:szCs w:val="28"/>
        </w:rPr>
        <w:t>月</w:t>
      </w:r>
      <w:r>
        <w:rPr>
          <w:rFonts w:hint="eastAsia" w:ascii="仿宋_GB2312" w:hAnsi="仿宋_GB2312"/>
          <w:b w:val="0"/>
          <w:sz w:val="28"/>
          <w:szCs w:val="28"/>
        </w:rPr>
        <w:t>29</w:t>
      </w:r>
      <w:r>
        <w:rPr>
          <w:rFonts w:ascii="仿宋_GB2312" w:hAnsi="仿宋_GB2312"/>
          <w:b w:val="0"/>
          <w:sz w:val="28"/>
          <w:szCs w:val="28"/>
        </w:rPr>
        <w:t>日下午14：</w:t>
      </w:r>
      <w:r>
        <w:rPr>
          <w:rFonts w:hint="eastAsia" w:ascii="仿宋_GB2312" w:hAnsi="仿宋_GB2312"/>
          <w:b w:val="0"/>
          <w:sz w:val="28"/>
          <w:szCs w:val="28"/>
        </w:rPr>
        <w:t>3</w:t>
      </w:r>
      <w:r>
        <w:rPr>
          <w:rFonts w:ascii="仿宋_GB2312" w:hAnsi="仿宋_GB2312"/>
          <w:b w:val="0"/>
          <w:sz w:val="28"/>
          <w:szCs w:val="28"/>
        </w:rPr>
        <w:t>0时</w:t>
      </w:r>
      <w:r>
        <w:rPr>
          <w:rFonts w:hint="eastAsia" w:ascii="仿宋_GB2312" w:hAnsi="仿宋_GB2312"/>
          <w:b w:val="0"/>
          <w:sz w:val="28"/>
          <w:szCs w:val="28"/>
        </w:rPr>
        <w:t>叉车行驶中碰到生产人员，造成其受伤倒地，</w:t>
      </w:r>
      <w:r>
        <w:rPr>
          <w:rFonts w:ascii="仿宋_GB2312" w:hAnsi="仿宋_GB2312"/>
          <w:b w:val="0"/>
          <w:sz w:val="28"/>
          <w:szCs w:val="28"/>
        </w:rPr>
        <w:t>现场拉响警报。</w:t>
      </w:r>
    </w:p>
    <w:p>
      <w:pPr>
        <w:rPr>
          <w:rFonts w:hint="eastAsia" w:ascii="仿宋_GB2312" w:hAnsi="仿宋_GB2312"/>
          <w:b w:val="0"/>
          <w:sz w:val="28"/>
          <w:szCs w:val="28"/>
        </w:rPr>
      </w:pPr>
      <w:r>
        <w:rPr>
          <w:rFonts w:ascii="仿宋_GB2312" w:hAnsi="仿宋_GB2312"/>
          <w:b w:val="0"/>
          <w:sz w:val="28"/>
          <w:szCs w:val="28"/>
        </w:rPr>
        <w:t>造成</w:t>
      </w:r>
      <w:r>
        <w:rPr>
          <w:rFonts w:hint="eastAsia" w:ascii="仿宋_GB2312" w:hAnsi="仿宋_GB2312"/>
          <w:b w:val="0"/>
          <w:sz w:val="28"/>
          <w:szCs w:val="28"/>
        </w:rPr>
        <w:t>生产人员脚踝受伤，不能行动，</w:t>
      </w:r>
      <w:r>
        <w:rPr>
          <w:rFonts w:ascii="仿宋_GB2312" w:hAnsi="仿宋_GB2312"/>
          <w:b w:val="0"/>
          <w:sz w:val="28"/>
          <w:szCs w:val="28"/>
        </w:rPr>
        <w:t xml:space="preserve"> 14时</w:t>
      </w:r>
      <w:r>
        <w:rPr>
          <w:rFonts w:hint="eastAsia" w:ascii="仿宋_GB2312" w:hAnsi="仿宋_GB2312"/>
          <w:b w:val="0"/>
          <w:sz w:val="28"/>
          <w:szCs w:val="28"/>
        </w:rPr>
        <w:t>35</w:t>
      </w:r>
      <w:r>
        <w:rPr>
          <w:rFonts w:ascii="仿宋_GB2312" w:hAnsi="仿宋_GB2312"/>
          <w:b w:val="0"/>
          <w:sz w:val="28"/>
          <w:szCs w:val="28"/>
        </w:rPr>
        <w:t>分，机械、设备、器材全部到位，14时</w:t>
      </w:r>
      <w:r>
        <w:rPr>
          <w:rFonts w:hint="eastAsia" w:ascii="仿宋_GB2312" w:hAnsi="仿宋_GB2312"/>
          <w:b w:val="0"/>
          <w:sz w:val="28"/>
          <w:szCs w:val="28"/>
        </w:rPr>
        <w:t>40</w:t>
      </w:r>
      <w:r>
        <w:rPr>
          <w:rFonts w:ascii="仿宋_GB2312" w:hAnsi="仿宋_GB2312"/>
          <w:b w:val="0"/>
          <w:sz w:val="28"/>
          <w:szCs w:val="28"/>
        </w:rPr>
        <w:t>分将被压人员抬上急救车，开往“医院”同时进行车上救治。14时</w:t>
      </w:r>
      <w:r>
        <w:rPr>
          <w:rFonts w:hint="eastAsia" w:ascii="仿宋_GB2312" w:hAnsi="仿宋_GB2312"/>
          <w:b w:val="0"/>
          <w:sz w:val="28"/>
          <w:szCs w:val="28"/>
        </w:rPr>
        <w:t>45</w:t>
      </w:r>
      <w:r>
        <w:rPr>
          <w:rFonts w:ascii="仿宋_GB2312" w:hAnsi="仿宋_GB2312"/>
          <w:b w:val="0"/>
          <w:sz w:val="28"/>
          <w:szCs w:val="28"/>
        </w:rPr>
        <w:t>分，清理现场。</w:t>
      </w:r>
    </w:p>
    <w:p>
      <w:pPr>
        <w:rPr>
          <w:rFonts w:hint="eastAsia" w:ascii="仿宋_GB2312" w:hAnsi="仿宋_GB2312"/>
          <w:b w:val="0"/>
          <w:sz w:val="28"/>
          <w:szCs w:val="28"/>
        </w:rPr>
      </w:pPr>
      <w:r>
        <w:rPr>
          <w:rFonts w:ascii="仿宋_GB2312" w:hAnsi="仿宋_GB2312"/>
          <w:b w:val="0"/>
          <w:sz w:val="28"/>
          <w:szCs w:val="28"/>
        </w:rPr>
        <w:t>14时</w:t>
      </w:r>
      <w:r>
        <w:rPr>
          <w:rFonts w:hint="eastAsia" w:ascii="仿宋_GB2312" w:hAnsi="仿宋_GB2312"/>
          <w:b w:val="0"/>
          <w:sz w:val="28"/>
          <w:szCs w:val="28"/>
        </w:rPr>
        <w:t>50</w:t>
      </w:r>
      <w:r>
        <w:rPr>
          <w:rFonts w:ascii="仿宋_GB2312" w:hAnsi="仿宋_GB2312"/>
          <w:b w:val="0"/>
          <w:sz w:val="28"/>
          <w:szCs w:val="28"/>
        </w:rPr>
        <w:t>分所有参加演练人员集合总结。</w:t>
      </w:r>
    </w:p>
    <w:p>
      <w:pPr>
        <w:rPr>
          <w:rFonts w:hint="eastAsia" w:ascii="仿宋_GB2312" w:hAnsi="仿宋_GB2312"/>
          <w:b w:val="0"/>
          <w:sz w:val="28"/>
          <w:szCs w:val="28"/>
        </w:rPr>
      </w:pPr>
      <w:r>
        <w:rPr>
          <w:rFonts w:ascii="仿宋_GB2312" w:hAnsi="仿宋_GB2312"/>
          <w:b w:val="0"/>
          <w:bCs w:val="0"/>
          <w:sz w:val="28"/>
          <w:szCs w:val="28"/>
        </w:rPr>
        <w:t>演练结束，演练评定：</w:t>
      </w:r>
      <w:r>
        <w:rPr>
          <w:rFonts w:ascii="仿宋_GB2312" w:hAnsi="仿宋_GB2312"/>
          <w:b w:val="0"/>
          <w:sz w:val="28"/>
          <w:szCs w:val="28"/>
        </w:rPr>
        <w:t>此次演练体现了安全救援工作行动迅速，配合协调，安全意识强，措施到位，达到了预期目的。</w:t>
      </w:r>
    </w:p>
    <w:p>
      <w:pPr>
        <w:pStyle w:val="16"/>
        <w:shd w:val="clear" w:color="auto" w:fill="FFFFFF"/>
        <w:snapToGrid w:val="0"/>
        <w:ind w:firstLine="560" w:firstLineChars="200"/>
        <w:jc w:val="center"/>
        <w:rPr>
          <w:rFonts w:ascii="仿宋_GB2312" w:hAnsi="Arial" w:cs="Arial"/>
          <w:bCs/>
          <w:sz w:val="28"/>
          <w:szCs w:val="28"/>
        </w:rPr>
      </w:pPr>
      <w:r>
        <w:rPr>
          <w:rFonts w:ascii="仿宋_GB2312" w:hAnsi="Arial" w:cs="Arial"/>
          <w:bCs/>
          <w:sz w:val="28"/>
          <w:szCs w:val="28"/>
        </w:rPr>
        <w:t xml:space="preserve"> </w:t>
      </w:r>
    </w:p>
    <w:p>
      <w:pPr>
        <w:pStyle w:val="16"/>
        <w:shd w:val="clear" w:color="auto" w:fill="FFFFFF"/>
        <w:snapToGrid w:val="0"/>
        <w:ind w:firstLine="560" w:firstLineChars="200"/>
        <w:jc w:val="center"/>
        <w:rPr>
          <w:rFonts w:ascii="仿宋_GB2312" w:hAnsi="Arial" w:cs="Arial"/>
          <w:bCs/>
          <w:sz w:val="28"/>
          <w:szCs w:val="28"/>
        </w:rPr>
      </w:pPr>
      <w:r>
        <w:rPr>
          <w:rFonts w:ascii="仿宋_GB2312" w:hAnsi="Arial" w:cs="Arial"/>
          <w:bCs/>
          <w:sz w:val="28"/>
          <w:szCs w:val="28"/>
        </w:rPr>
        <w:t xml:space="preserve"> </w:t>
      </w:r>
    </w:p>
    <w:p>
      <w:pPr>
        <w:spacing w:line="380" w:lineRule="exact"/>
        <w:rPr>
          <w:b w:val="0"/>
          <w:sz w:val="24"/>
          <w:szCs w:val="24"/>
        </w:rPr>
      </w:pPr>
    </w:p>
    <w:p>
      <w:pPr>
        <w:spacing w:line="380" w:lineRule="exact"/>
        <w:rPr>
          <w:b w:val="0"/>
          <w:sz w:val="24"/>
          <w:szCs w:val="24"/>
        </w:rPr>
      </w:pPr>
    </w:p>
    <w:p>
      <w:pPr>
        <w:spacing w:line="380" w:lineRule="exact"/>
        <w:rPr>
          <w:b w:val="0"/>
          <w:sz w:val="24"/>
          <w:szCs w:val="24"/>
        </w:rPr>
      </w:pPr>
    </w:p>
    <w:p>
      <w:pPr>
        <w:spacing w:line="380" w:lineRule="exact"/>
        <w:rPr>
          <w:b w:val="0"/>
          <w:sz w:val="24"/>
          <w:szCs w:val="24"/>
        </w:rPr>
      </w:pPr>
    </w:p>
    <w:p>
      <w:pPr>
        <w:spacing w:line="380" w:lineRule="exact"/>
        <w:rPr>
          <w:b w:val="0"/>
          <w:sz w:val="24"/>
          <w:szCs w:val="24"/>
        </w:rPr>
      </w:pPr>
    </w:p>
    <w:p>
      <w:pPr>
        <w:jc w:val="center"/>
        <w:rPr>
          <w:rFonts w:hint="eastAsia" w:ascii="仿宋_GB2312" w:hAnsi="仿宋_GB2312"/>
          <w:sz w:val="32"/>
          <w:szCs w:val="32"/>
        </w:rPr>
      </w:pPr>
      <w:r>
        <w:rPr>
          <w:rFonts w:hint="eastAsia" w:ascii="仿宋_GB2312" w:hAnsi="仿宋_GB2312"/>
          <w:bCs w:val="0"/>
          <w:sz w:val="32"/>
          <w:szCs w:val="32"/>
          <w:lang w:eastAsia="zh-CN"/>
        </w:rPr>
        <w:t>西安牧源</w:t>
      </w:r>
      <w:r>
        <w:rPr>
          <w:rFonts w:hint="eastAsia" w:ascii="仿宋_GB2312" w:hAnsi="仿宋_GB2312"/>
          <w:bCs w:val="0"/>
          <w:sz w:val="32"/>
          <w:szCs w:val="32"/>
        </w:rPr>
        <w:t>饲料安全应急</w:t>
      </w:r>
      <w:r>
        <w:rPr>
          <w:rFonts w:ascii="仿宋_GB2312" w:hAnsi="仿宋_GB2312"/>
          <w:bCs w:val="0"/>
          <w:sz w:val="32"/>
          <w:szCs w:val="32"/>
        </w:rPr>
        <w:t>救援演练记录</w:t>
      </w:r>
    </w:p>
    <w:p>
      <w:pPr>
        <w:rPr>
          <w:rFonts w:hint="eastAsia" w:ascii="仿宋_GB2312" w:hAnsi="仿宋_GB2312"/>
          <w:sz w:val="28"/>
          <w:szCs w:val="28"/>
        </w:rPr>
      </w:pPr>
      <w:r>
        <w:rPr>
          <w:rFonts w:ascii="仿宋_GB2312" w:hAnsi="仿宋_GB2312"/>
          <w:b w:val="0"/>
          <w:bCs w:val="0"/>
          <w:sz w:val="28"/>
          <w:szCs w:val="28"/>
        </w:rPr>
        <w:t>时间：</w:t>
      </w:r>
      <w:r>
        <w:rPr>
          <w:rFonts w:ascii="仿宋_GB2312" w:hAnsi="仿宋_GB2312"/>
          <w:sz w:val="28"/>
          <w:szCs w:val="28"/>
        </w:rPr>
        <w:t>20</w:t>
      </w:r>
      <w:r>
        <w:rPr>
          <w:rFonts w:hint="eastAsia" w:ascii="仿宋_GB2312" w:hAnsi="仿宋_GB2312"/>
          <w:sz w:val="28"/>
          <w:szCs w:val="28"/>
        </w:rPr>
        <w:t>20</w:t>
      </w:r>
      <w:r>
        <w:rPr>
          <w:rFonts w:ascii="仿宋_GB2312" w:hAnsi="仿宋_GB2312"/>
          <w:sz w:val="28"/>
          <w:szCs w:val="28"/>
        </w:rPr>
        <w:t>年</w:t>
      </w:r>
      <w:r>
        <w:rPr>
          <w:rFonts w:hint="eastAsia" w:ascii="仿宋_GB2312" w:hAnsi="仿宋_GB2312"/>
          <w:sz w:val="28"/>
          <w:szCs w:val="28"/>
        </w:rPr>
        <w:t>5</w:t>
      </w:r>
      <w:r>
        <w:rPr>
          <w:rFonts w:ascii="仿宋_GB2312" w:hAnsi="仿宋_GB2312"/>
          <w:sz w:val="28"/>
          <w:szCs w:val="28"/>
        </w:rPr>
        <w:t>月</w:t>
      </w:r>
      <w:r>
        <w:rPr>
          <w:rFonts w:hint="eastAsia" w:ascii="仿宋_GB2312" w:hAnsi="仿宋_GB2312"/>
          <w:sz w:val="28"/>
          <w:szCs w:val="28"/>
        </w:rPr>
        <w:t>30</w:t>
      </w:r>
      <w:r>
        <w:rPr>
          <w:rFonts w:ascii="仿宋_GB2312" w:hAnsi="仿宋_GB2312"/>
          <w:sz w:val="28"/>
          <w:szCs w:val="28"/>
        </w:rPr>
        <w:t>日，下午</w:t>
      </w:r>
      <w:r>
        <w:rPr>
          <w:rFonts w:hint="eastAsia" w:ascii="仿宋_GB2312" w:hAnsi="仿宋_GB2312"/>
          <w:sz w:val="28"/>
          <w:szCs w:val="28"/>
        </w:rPr>
        <w:t>14</w:t>
      </w:r>
      <w:r>
        <w:rPr>
          <w:rFonts w:ascii="仿宋_GB2312" w:hAnsi="仿宋_GB2312"/>
          <w:sz w:val="28"/>
          <w:szCs w:val="28"/>
        </w:rPr>
        <w:t>：</w:t>
      </w:r>
      <w:r>
        <w:rPr>
          <w:rFonts w:hint="eastAsia" w:ascii="仿宋_GB2312" w:hAnsi="仿宋_GB2312"/>
          <w:sz w:val="28"/>
          <w:szCs w:val="28"/>
        </w:rPr>
        <w:t>3</w:t>
      </w:r>
      <w:r>
        <w:rPr>
          <w:rFonts w:ascii="仿宋_GB2312" w:hAnsi="仿宋_GB2312"/>
          <w:sz w:val="28"/>
          <w:szCs w:val="28"/>
        </w:rPr>
        <w:t>0</w:t>
      </w:r>
    </w:p>
    <w:p>
      <w:pPr>
        <w:rPr>
          <w:rFonts w:hint="eastAsia" w:ascii="仿宋_GB2312" w:hAnsi="仿宋_GB2312"/>
          <w:sz w:val="28"/>
          <w:szCs w:val="28"/>
        </w:rPr>
      </w:pPr>
      <w:r>
        <w:rPr>
          <w:rFonts w:ascii="仿宋_GB2312" w:hAnsi="仿宋_GB2312"/>
          <w:b w:val="0"/>
          <w:bCs w:val="0"/>
          <w:sz w:val="28"/>
          <w:szCs w:val="28"/>
        </w:rPr>
        <w:t>地点：</w:t>
      </w:r>
      <w:r>
        <w:rPr>
          <w:rFonts w:hint="eastAsia" w:ascii="仿宋_GB2312" w:hAnsi="仿宋_GB2312"/>
          <w:sz w:val="28"/>
          <w:szCs w:val="28"/>
        </w:rPr>
        <w:t>公司</w:t>
      </w:r>
    </w:p>
    <w:p>
      <w:pPr>
        <w:rPr>
          <w:rFonts w:hint="eastAsia" w:ascii="仿宋_GB2312" w:hAnsi="仿宋_GB2312"/>
          <w:sz w:val="28"/>
          <w:szCs w:val="28"/>
        </w:rPr>
      </w:pPr>
      <w:r>
        <w:rPr>
          <w:rFonts w:ascii="仿宋_GB2312" w:hAnsi="仿宋_GB2312"/>
          <w:b w:val="0"/>
          <w:bCs w:val="0"/>
          <w:sz w:val="28"/>
          <w:szCs w:val="28"/>
        </w:rPr>
        <w:t>指挥长：</w:t>
      </w:r>
      <w:r>
        <w:rPr>
          <w:rFonts w:ascii="仿宋_GB2312" w:hAnsi="仿宋_GB2312"/>
          <w:sz w:val="28"/>
          <w:szCs w:val="28"/>
        </w:rPr>
        <w:t xml:space="preserve"> </w:t>
      </w:r>
    </w:p>
    <w:p>
      <w:pPr>
        <w:rPr>
          <w:rFonts w:hint="eastAsia" w:ascii="仿宋_GB2312" w:hAnsi="仿宋_GB2312"/>
          <w:b w:val="0"/>
          <w:sz w:val="28"/>
          <w:szCs w:val="28"/>
        </w:rPr>
      </w:pPr>
      <w:r>
        <w:rPr>
          <w:rFonts w:ascii="仿宋_GB2312" w:hAnsi="仿宋_GB2312"/>
          <w:b w:val="0"/>
          <w:sz w:val="28"/>
          <w:szCs w:val="28"/>
        </w:rPr>
        <w:t xml:space="preserve">演练主要负责人： </w:t>
      </w:r>
    </w:p>
    <w:p>
      <w:pPr>
        <w:rPr>
          <w:rFonts w:hint="eastAsia" w:ascii="仿宋_GB2312" w:hAnsi="仿宋_GB2312"/>
          <w:b w:val="0"/>
          <w:bCs w:val="0"/>
          <w:sz w:val="28"/>
          <w:szCs w:val="28"/>
        </w:rPr>
      </w:pPr>
      <w:r>
        <w:rPr>
          <w:rFonts w:ascii="仿宋_GB2312" w:hAnsi="仿宋_GB2312"/>
          <w:b w:val="0"/>
          <w:bCs w:val="0"/>
          <w:sz w:val="28"/>
          <w:szCs w:val="28"/>
        </w:rPr>
        <w:t>主要参加人员：</w:t>
      </w:r>
    </w:p>
    <w:p>
      <w:pPr>
        <w:rPr>
          <w:rFonts w:hint="eastAsia" w:ascii="仿宋_GB2312" w:hAnsi="仿宋_GB2312"/>
          <w:b w:val="0"/>
          <w:bCs w:val="0"/>
          <w:sz w:val="28"/>
          <w:szCs w:val="28"/>
        </w:rPr>
      </w:pPr>
    </w:p>
    <w:p>
      <w:pPr>
        <w:rPr>
          <w:rFonts w:hint="eastAsia" w:ascii="仿宋_GB2312" w:hAnsi="仿宋_GB2312"/>
          <w:b w:val="0"/>
          <w:sz w:val="28"/>
          <w:szCs w:val="28"/>
        </w:rPr>
      </w:pPr>
      <w:r>
        <w:rPr>
          <w:rFonts w:ascii="仿宋_GB2312" w:hAnsi="仿宋_GB2312"/>
          <w:b w:val="0"/>
          <w:bCs w:val="0"/>
          <w:sz w:val="28"/>
          <w:szCs w:val="28"/>
        </w:rPr>
        <w:t>演练器材：</w:t>
      </w:r>
      <w:r>
        <w:rPr>
          <w:rFonts w:ascii="仿宋_GB2312" w:hAnsi="仿宋_GB2312"/>
          <w:b w:val="0"/>
          <w:sz w:val="28"/>
          <w:szCs w:val="28"/>
        </w:rPr>
        <w:t>汽车、安全帽、安全服、安全带、绝缘鞋、绝缘手套、急救箱、警报器、担架、通信器材等。</w:t>
      </w:r>
    </w:p>
    <w:p>
      <w:pPr>
        <w:rPr>
          <w:rFonts w:hint="eastAsia" w:ascii="仿宋_GB2312" w:hAnsi="仿宋_GB2312"/>
          <w:b w:val="0"/>
          <w:sz w:val="28"/>
          <w:szCs w:val="28"/>
        </w:rPr>
      </w:pPr>
      <w:r>
        <w:rPr>
          <w:rFonts w:ascii="仿宋_GB2312" w:hAnsi="仿宋_GB2312"/>
          <w:b w:val="0"/>
          <w:bCs w:val="0"/>
          <w:sz w:val="28"/>
          <w:szCs w:val="28"/>
        </w:rPr>
        <w:t>演练内容：</w:t>
      </w:r>
      <w:r>
        <w:rPr>
          <w:rFonts w:hint="eastAsia" w:ascii="仿宋_GB2312" w:hAnsi="仿宋_GB2312"/>
          <w:b w:val="0"/>
          <w:sz w:val="28"/>
          <w:szCs w:val="28"/>
        </w:rPr>
        <w:t>生产现场高空坠物人员受伤</w:t>
      </w:r>
    </w:p>
    <w:p>
      <w:pPr>
        <w:rPr>
          <w:rFonts w:hint="eastAsia" w:ascii="仿宋_GB2312" w:hAnsi="仿宋_GB2312"/>
          <w:b w:val="0"/>
          <w:sz w:val="28"/>
          <w:szCs w:val="28"/>
        </w:rPr>
      </w:pPr>
      <w:r>
        <w:rPr>
          <w:rFonts w:ascii="仿宋_GB2312" w:hAnsi="仿宋_GB2312"/>
          <w:b w:val="0"/>
          <w:bCs w:val="0"/>
          <w:sz w:val="28"/>
          <w:szCs w:val="28"/>
        </w:rPr>
        <w:t>简明记要：</w:t>
      </w:r>
      <w:r>
        <w:rPr>
          <w:rFonts w:ascii="仿宋_GB2312" w:hAnsi="仿宋_GB2312"/>
          <w:b w:val="0"/>
          <w:sz w:val="28"/>
          <w:szCs w:val="28"/>
        </w:rPr>
        <w:t>20</w:t>
      </w:r>
      <w:r>
        <w:rPr>
          <w:rFonts w:hint="eastAsia" w:ascii="仿宋_GB2312" w:hAnsi="仿宋_GB2312"/>
          <w:b w:val="0"/>
          <w:sz w:val="28"/>
          <w:szCs w:val="28"/>
        </w:rPr>
        <w:t>20</w:t>
      </w:r>
      <w:r>
        <w:rPr>
          <w:rFonts w:ascii="仿宋_GB2312" w:hAnsi="仿宋_GB2312"/>
          <w:b w:val="0"/>
          <w:sz w:val="28"/>
          <w:szCs w:val="28"/>
        </w:rPr>
        <w:t>年</w:t>
      </w:r>
      <w:r>
        <w:rPr>
          <w:rFonts w:hint="eastAsia" w:ascii="仿宋_GB2312" w:hAnsi="仿宋_GB2312"/>
          <w:b w:val="0"/>
          <w:sz w:val="28"/>
          <w:szCs w:val="28"/>
        </w:rPr>
        <w:t>5</w:t>
      </w:r>
      <w:r>
        <w:rPr>
          <w:rFonts w:ascii="仿宋_GB2312" w:hAnsi="仿宋_GB2312"/>
          <w:b w:val="0"/>
          <w:sz w:val="28"/>
          <w:szCs w:val="28"/>
        </w:rPr>
        <w:t>月</w:t>
      </w:r>
      <w:r>
        <w:rPr>
          <w:rFonts w:hint="eastAsia" w:ascii="仿宋_GB2312" w:hAnsi="仿宋_GB2312"/>
          <w:b w:val="0"/>
          <w:sz w:val="28"/>
          <w:szCs w:val="28"/>
        </w:rPr>
        <w:t>30</w:t>
      </w:r>
      <w:r>
        <w:rPr>
          <w:rFonts w:ascii="仿宋_GB2312" w:hAnsi="仿宋_GB2312"/>
          <w:b w:val="0"/>
          <w:sz w:val="28"/>
          <w:szCs w:val="28"/>
        </w:rPr>
        <w:t>日下午14：</w:t>
      </w:r>
      <w:r>
        <w:rPr>
          <w:rFonts w:hint="eastAsia" w:ascii="仿宋_GB2312" w:hAnsi="仿宋_GB2312"/>
          <w:b w:val="0"/>
          <w:sz w:val="28"/>
          <w:szCs w:val="28"/>
        </w:rPr>
        <w:t>3</w:t>
      </w:r>
      <w:r>
        <w:rPr>
          <w:rFonts w:ascii="仿宋_GB2312" w:hAnsi="仿宋_GB2312"/>
          <w:b w:val="0"/>
          <w:sz w:val="28"/>
          <w:szCs w:val="28"/>
        </w:rPr>
        <w:t>0时</w:t>
      </w:r>
      <w:r>
        <w:rPr>
          <w:rFonts w:hint="eastAsia" w:ascii="仿宋_GB2312" w:hAnsi="仿宋_GB2312"/>
          <w:b w:val="0"/>
          <w:sz w:val="28"/>
          <w:szCs w:val="28"/>
        </w:rPr>
        <w:t>生产现场发生高空坠物，生产人员受伤倒地，</w:t>
      </w:r>
      <w:r>
        <w:rPr>
          <w:rFonts w:ascii="仿宋_GB2312" w:hAnsi="仿宋_GB2312"/>
          <w:b w:val="0"/>
          <w:sz w:val="28"/>
          <w:szCs w:val="28"/>
        </w:rPr>
        <w:t>现场拉响警报。</w:t>
      </w:r>
    </w:p>
    <w:p>
      <w:pPr>
        <w:rPr>
          <w:rFonts w:hint="eastAsia" w:ascii="仿宋_GB2312" w:hAnsi="仿宋_GB2312"/>
          <w:b w:val="0"/>
          <w:sz w:val="28"/>
          <w:szCs w:val="28"/>
        </w:rPr>
      </w:pPr>
      <w:r>
        <w:rPr>
          <w:rFonts w:hint="eastAsia" w:ascii="仿宋_GB2312" w:hAnsi="仿宋_GB2312"/>
          <w:b w:val="0"/>
          <w:sz w:val="28"/>
          <w:szCs w:val="28"/>
        </w:rPr>
        <w:t>生产人员受伤倒地，不能行动，</w:t>
      </w:r>
      <w:r>
        <w:rPr>
          <w:rFonts w:ascii="仿宋_GB2312" w:hAnsi="仿宋_GB2312"/>
          <w:b w:val="0"/>
          <w:sz w:val="28"/>
          <w:szCs w:val="28"/>
        </w:rPr>
        <w:t xml:space="preserve"> 14时</w:t>
      </w:r>
      <w:r>
        <w:rPr>
          <w:rFonts w:hint="eastAsia" w:ascii="仿宋_GB2312" w:hAnsi="仿宋_GB2312"/>
          <w:b w:val="0"/>
          <w:sz w:val="28"/>
          <w:szCs w:val="28"/>
        </w:rPr>
        <w:t>35</w:t>
      </w:r>
      <w:r>
        <w:rPr>
          <w:rFonts w:ascii="仿宋_GB2312" w:hAnsi="仿宋_GB2312"/>
          <w:b w:val="0"/>
          <w:sz w:val="28"/>
          <w:szCs w:val="28"/>
        </w:rPr>
        <w:t>分，机械、设备、器材全部到位，14时</w:t>
      </w:r>
      <w:r>
        <w:rPr>
          <w:rFonts w:hint="eastAsia" w:ascii="仿宋_GB2312" w:hAnsi="仿宋_GB2312"/>
          <w:b w:val="0"/>
          <w:sz w:val="28"/>
          <w:szCs w:val="28"/>
        </w:rPr>
        <w:t>40</w:t>
      </w:r>
      <w:r>
        <w:rPr>
          <w:rFonts w:ascii="仿宋_GB2312" w:hAnsi="仿宋_GB2312"/>
          <w:b w:val="0"/>
          <w:sz w:val="28"/>
          <w:szCs w:val="28"/>
        </w:rPr>
        <w:t>分将被压人员抬上急救车，开往“医院”同时进行车上救治。14时</w:t>
      </w:r>
      <w:r>
        <w:rPr>
          <w:rFonts w:hint="eastAsia" w:ascii="仿宋_GB2312" w:hAnsi="仿宋_GB2312"/>
          <w:b w:val="0"/>
          <w:sz w:val="28"/>
          <w:szCs w:val="28"/>
        </w:rPr>
        <w:t>45</w:t>
      </w:r>
      <w:r>
        <w:rPr>
          <w:rFonts w:ascii="仿宋_GB2312" w:hAnsi="仿宋_GB2312"/>
          <w:b w:val="0"/>
          <w:sz w:val="28"/>
          <w:szCs w:val="28"/>
        </w:rPr>
        <w:t>分，清理现场。</w:t>
      </w:r>
    </w:p>
    <w:p>
      <w:pPr>
        <w:rPr>
          <w:rFonts w:hint="eastAsia" w:ascii="仿宋_GB2312" w:hAnsi="仿宋_GB2312"/>
          <w:b w:val="0"/>
          <w:sz w:val="28"/>
          <w:szCs w:val="28"/>
        </w:rPr>
      </w:pPr>
      <w:r>
        <w:rPr>
          <w:rFonts w:ascii="仿宋_GB2312" w:hAnsi="仿宋_GB2312"/>
          <w:b w:val="0"/>
          <w:sz w:val="28"/>
          <w:szCs w:val="28"/>
        </w:rPr>
        <w:t>14时</w:t>
      </w:r>
      <w:r>
        <w:rPr>
          <w:rFonts w:hint="eastAsia" w:ascii="仿宋_GB2312" w:hAnsi="仿宋_GB2312"/>
          <w:b w:val="0"/>
          <w:sz w:val="28"/>
          <w:szCs w:val="28"/>
        </w:rPr>
        <w:t>50</w:t>
      </w:r>
      <w:r>
        <w:rPr>
          <w:rFonts w:ascii="仿宋_GB2312" w:hAnsi="仿宋_GB2312"/>
          <w:b w:val="0"/>
          <w:sz w:val="28"/>
          <w:szCs w:val="28"/>
        </w:rPr>
        <w:t>分所有参加演练人员集合总结。</w:t>
      </w:r>
    </w:p>
    <w:p>
      <w:pPr>
        <w:rPr>
          <w:rFonts w:hint="eastAsia" w:ascii="仿宋_GB2312" w:hAnsi="仿宋_GB2312"/>
          <w:b w:val="0"/>
          <w:sz w:val="28"/>
          <w:szCs w:val="28"/>
        </w:rPr>
      </w:pPr>
      <w:r>
        <w:rPr>
          <w:rFonts w:ascii="仿宋_GB2312" w:hAnsi="仿宋_GB2312"/>
          <w:b w:val="0"/>
          <w:bCs w:val="0"/>
          <w:sz w:val="28"/>
          <w:szCs w:val="28"/>
        </w:rPr>
        <w:t>演练结束，演练评定：</w:t>
      </w:r>
      <w:r>
        <w:rPr>
          <w:rFonts w:hint="eastAsia" w:ascii="仿宋_GB2312" w:hAnsi="仿宋_GB2312"/>
          <w:b w:val="0"/>
          <w:sz w:val="28"/>
          <w:szCs w:val="28"/>
        </w:rPr>
        <w:t>由于平时明确分工，加上指挥得力，演习相当成功，应急能力良好自救方法得当，应急预案执行良好</w:t>
      </w:r>
      <w:r>
        <w:rPr>
          <w:rFonts w:ascii="仿宋_GB2312" w:hAnsi="仿宋_GB2312"/>
          <w:b w:val="0"/>
          <w:sz w:val="28"/>
          <w:szCs w:val="28"/>
        </w:rPr>
        <w:t>。</w:t>
      </w:r>
    </w:p>
    <w:p>
      <w:pPr>
        <w:rPr>
          <w:rFonts w:hint="eastAsia" w:ascii="仿宋_GB2312" w:hAnsi="仿宋_GB2312"/>
          <w:b w:val="0"/>
          <w:sz w:val="28"/>
          <w:szCs w:val="28"/>
        </w:rPr>
      </w:pPr>
    </w:p>
    <w:p>
      <w:pPr>
        <w:jc w:val="center"/>
        <w:rPr>
          <w:b w:val="0"/>
          <w:sz w:val="24"/>
          <w:szCs w:val="24"/>
        </w:rPr>
      </w:pPr>
      <w:bookmarkStart w:id="0" w:name="_GoBack"/>
      <w:bookmarkEnd w:id="0"/>
    </w:p>
    <w:sectPr>
      <w:pgSz w:w="11906" w:h="16838"/>
      <w:pgMar w:top="1440" w:right="1797" w:bottom="1440"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时尚中黑简体">
    <w:panose1 w:val="01010104010101010101"/>
    <w:charset w:val="86"/>
    <w:family w:val="auto"/>
    <w:pitch w:val="default"/>
    <w:sig w:usb0="800002BF" w:usb1="184F6CF8" w:usb2="00000012" w:usb3="00000000" w:csb0="00040001" w:csb1="00000000"/>
  </w:font>
  <w:font w:name="等线">
    <w:altName w:val="Times New Roman"/>
    <w:panose1 w:val="00000000000000000000"/>
    <w:charset w:val="00"/>
    <w:family w:val="auto"/>
    <w:pitch w:val="default"/>
    <w:sig w:usb0="00000000" w:usb1="00000000" w:usb2="00000000" w:usb3="00000000" w:csb0="00000000" w:csb1="00000000"/>
  </w:font>
  <w:font w:name="Verdana">
    <w:panose1 w:val="020B0604030504040204"/>
    <w:charset w:val="00"/>
    <w:family w:val="swiss"/>
    <w:pitch w:val="default"/>
    <w:sig w:usb0="A10006FF" w:usb1="4000205B" w:usb2="00000010" w:usb3="00000000" w:csb0="2000019F" w:csb1="00000000"/>
  </w:font>
  <w:font w:name="仿宋_GB2312">
    <w:altName w:val="Arial Unicode MS"/>
    <w:panose1 w:val="00000000000000000000"/>
    <w:charset w:val="00"/>
    <w:family w:val="auto"/>
    <w:pitch w:val="default"/>
    <w:sig w:usb0="00000000" w:usb1="00000000" w:usb2="00000000" w:usb3="00000000" w:csb0="00000000" w:csb1="00000000"/>
  </w:font>
  <w:font w:name="MingLiU">
    <w:panose1 w:val="02020509000000000000"/>
    <w:charset w:val="88"/>
    <w:family w:val="modern"/>
    <w:pitch w:val="default"/>
    <w:sig w:usb0="A00002FF" w:usb1="28CFFCFA" w:usb2="00000016" w:usb3="00000000" w:csb0="00100001" w:csb1="00000000"/>
  </w:font>
  <w:font w:name="PMingLiU">
    <w:panose1 w:val="02020500000000000000"/>
    <w:charset w:val="88"/>
    <w:family w:val="roman"/>
    <w:pitch w:val="default"/>
    <w:sig w:usb0="A00002FF" w:usb1="28CFFCFA" w:usb2="00000016" w:usb3="00000000" w:csb0="00100001" w:csb1="00000000"/>
  </w:font>
  <w:font w:name="仿宋">
    <w:altName w:val="MS Gothic"/>
    <w:panose1 w:val="02010609060101010101"/>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 w:name="MS Gothic">
    <w:panose1 w:val="020B0609070205080204"/>
    <w:charset w:val="80"/>
    <w:family w:val="auto"/>
    <w:pitch w:val="default"/>
    <w:sig w:usb0="E00002FF" w:usb1="6AC7FDFB" w:usb2="00000012" w:usb3="00000000" w:csb0="4002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5120"/>
    <w:rsid w:val="0001667A"/>
    <w:rsid w:val="0002010F"/>
    <w:rsid w:val="000866D2"/>
    <w:rsid w:val="000C60F1"/>
    <w:rsid w:val="000F6DF8"/>
    <w:rsid w:val="00104461"/>
    <w:rsid w:val="00133CCC"/>
    <w:rsid w:val="00172ADC"/>
    <w:rsid w:val="00193392"/>
    <w:rsid w:val="001B5EB2"/>
    <w:rsid w:val="001C5364"/>
    <w:rsid w:val="001D732E"/>
    <w:rsid w:val="00202C48"/>
    <w:rsid w:val="002B2A31"/>
    <w:rsid w:val="002D18CF"/>
    <w:rsid w:val="002F568A"/>
    <w:rsid w:val="0031678D"/>
    <w:rsid w:val="00321502"/>
    <w:rsid w:val="003233D1"/>
    <w:rsid w:val="003475AA"/>
    <w:rsid w:val="00390078"/>
    <w:rsid w:val="00391B59"/>
    <w:rsid w:val="003A4947"/>
    <w:rsid w:val="003A49CE"/>
    <w:rsid w:val="003D1301"/>
    <w:rsid w:val="003E73D1"/>
    <w:rsid w:val="0041585D"/>
    <w:rsid w:val="0043197A"/>
    <w:rsid w:val="0043458D"/>
    <w:rsid w:val="00446F31"/>
    <w:rsid w:val="004A4355"/>
    <w:rsid w:val="004B7BB9"/>
    <w:rsid w:val="00502E07"/>
    <w:rsid w:val="0051154F"/>
    <w:rsid w:val="00520869"/>
    <w:rsid w:val="00542D02"/>
    <w:rsid w:val="0057274E"/>
    <w:rsid w:val="005825C8"/>
    <w:rsid w:val="005D6B1A"/>
    <w:rsid w:val="005F0846"/>
    <w:rsid w:val="006175C5"/>
    <w:rsid w:val="00656710"/>
    <w:rsid w:val="00666CC3"/>
    <w:rsid w:val="006A1282"/>
    <w:rsid w:val="006D76D4"/>
    <w:rsid w:val="006E17AE"/>
    <w:rsid w:val="006E54EA"/>
    <w:rsid w:val="006E5FBC"/>
    <w:rsid w:val="0073009A"/>
    <w:rsid w:val="008205E8"/>
    <w:rsid w:val="008C06F5"/>
    <w:rsid w:val="008C2323"/>
    <w:rsid w:val="009168D4"/>
    <w:rsid w:val="00921A5B"/>
    <w:rsid w:val="009574C9"/>
    <w:rsid w:val="009D1A58"/>
    <w:rsid w:val="009E2894"/>
    <w:rsid w:val="009F5120"/>
    <w:rsid w:val="00A0383F"/>
    <w:rsid w:val="00A575B8"/>
    <w:rsid w:val="00AA52EB"/>
    <w:rsid w:val="00AF1BB9"/>
    <w:rsid w:val="00B1409A"/>
    <w:rsid w:val="00B309AC"/>
    <w:rsid w:val="00B70252"/>
    <w:rsid w:val="00B8277D"/>
    <w:rsid w:val="00B869DD"/>
    <w:rsid w:val="00C471D5"/>
    <w:rsid w:val="00C80C5C"/>
    <w:rsid w:val="00C84E61"/>
    <w:rsid w:val="00CB6935"/>
    <w:rsid w:val="00D05043"/>
    <w:rsid w:val="00D07E23"/>
    <w:rsid w:val="00D120A4"/>
    <w:rsid w:val="00D22578"/>
    <w:rsid w:val="00D421C9"/>
    <w:rsid w:val="00D87421"/>
    <w:rsid w:val="00DB1B14"/>
    <w:rsid w:val="00DF57A5"/>
    <w:rsid w:val="00E011DC"/>
    <w:rsid w:val="00E2339B"/>
    <w:rsid w:val="00E30535"/>
    <w:rsid w:val="00EF5247"/>
    <w:rsid w:val="00F273B4"/>
    <w:rsid w:val="00F32A6C"/>
    <w:rsid w:val="00F70929"/>
    <w:rsid w:val="00FD2D96"/>
    <w:rsid w:val="00FE2991"/>
    <w:rsid w:val="00FE4BB2"/>
    <w:rsid w:val="00FF10CE"/>
    <w:rsid w:val="1629227F"/>
    <w:rsid w:val="284C108C"/>
    <w:rsid w:val="2A7D7C33"/>
    <w:rsid w:val="2E194079"/>
    <w:rsid w:val="325225D5"/>
    <w:rsid w:val="40334993"/>
    <w:rsid w:val="41C35A37"/>
    <w:rsid w:val="47E108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99" w:semiHidden="0" w:name="toc 1"/>
    <w:lsdException w:qFormat="1" w:uiPriority="99" w:semiHidden="0" w:name="toc 2"/>
    <w:lsdException w:qFormat="1" w:uiPriority="9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iPriority="99" w:semiHidden="0" w:name="Table Grid"/>
    <w:lsdException w:uiPriority="99"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宋体" w:hAnsi="宋体" w:eastAsia="宋体" w:cs="宋体"/>
      <w:b/>
      <w:bCs/>
      <w:kern w:val="2"/>
      <w:sz w:val="40"/>
      <w:szCs w:val="40"/>
      <w:lang w:val="en-US" w:eastAsia="zh-CN" w:bidi="ar-SA"/>
    </w:rPr>
  </w:style>
  <w:style w:type="paragraph" w:styleId="2">
    <w:name w:val="heading 1"/>
    <w:basedOn w:val="1"/>
    <w:next w:val="1"/>
    <w:link w:val="22"/>
    <w:qFormat/>
    <w:uiPriority w:val="99"/>
    <w:pPr>
      <w:keepNext/>
      <w:keepLines/>
      <w:adjustRightInd w:val="0"/>
      <w:spacing w:after="100" w:afterAutospacing="1" w:line="360" w:lineRule="auto"/>
      <w:textAlignment w:val="baseline"/>
      <w:outlineLvl w:val="0"/>
    </w:pPr>
    <w:rPr>
      <w:kern w:val="44"/>
      <w:sz w:val="30"/>
      <w:szCs w:val="30"/>
    </w:rPr>
  </w:style>
  <w:style w:type="paragraph" w:styleId="3">
    <w:name w:val="heading 2"/>
    <w:basedOn w:val="1"/>
    <w:next w:val="1"/>
    <w:link w:val="23"/>
    <w:qFormat/>
    <w:uiPriority w:val="99"/>
    <w:pPr>
      <w:keepNext/>
      <w:keepLines/>
      <w:spacing w:after="100" w:afterAutospacing="1" w:line="360" w:lineRule="auto"/>
      <w:outlineLvl w:val="1"/>
    </w:pPr>
    <w:rPr>
      <w:rFonts w:ascii="Arial" w:hAnsi="Arial"/>
      <w:sz w:val="28"/>
      <w:szCs w:val="28"/>
    </w:rPr>
  </w:style>
  <w:style w:type="paragraph" w:styleId="4">
    <w:name w:val="heading 3"/>
    <w:basedOn w:val="1"/>
    <w:next w:val="1"/>
    <w:link w:val="24"/>
    <w:qFormat/>
    <w:uiPriority w:val="99"/>
    <w:pPr>
      <w:keepNext/>
      <w:keepLines/>
      <w:spacing w:after="100" w:afterAutospacing="1" w:line="360" w:lineRule="auto"/>
      <w:outlineLvl w:val="2"/>
    </w:pPr>
    <w:rPr>
      <w:sz w:val="24"/>
      <w:szCs w:val="24"/>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5">
    <w:name w:val="Body Text"/>
    <w:basedOn w:val="1"/>
    <w:link w:val="30"/>
    <w:unhideWhenUsed/>
    <w:qFormat/>
    <w:uiPriority w:val="99"/>
    <w:pPr>
      <w:widowControl w:val="0"/>
      <w:jc w:val="both"/>
    </w:pPr>
    <w:rPr>
      <w:rFonts w:ascii="Times New Roman" w:hAnsi="Times New Roman" w:cs="Times New Roman"/>
      <w:b w:val="0"/>
      <w:bCs w:val="0"/>
      <w:sz w:val="44"/>
      <w:szCs w:val="44"/>
    </w:rPr>
  </w:style>
  <w:style w:type="paragraph" w:styleId="6">
    <w:name w:val="Body Text Indent"/>
    <w:basedOn w:val="1"/>
    <w:link w:val="31"/>
    <w:semiHidden/>
    <w:unhideWhenUsed/>
    <w:qFormat/>
    <w:uiPriority w:val="99"/>
    <w:pPr>
      <w:spacing w:after="120"/>
      <w:ind w:left="420" w:leftChars="200"/>
    </w:pPr>
  </w:style>
  <w:style w:type="paragraph" w:styleId="7">
    <w:name w:val="toc 3"/>
    <w:basedOn w:val="1"/>
    <w:next w:val="1"/>
    <w:unhideWhenUsed/>
    <w:qFormat/>
    <w:uiPriority w:val="99"/>
    <w:pPr>
      <w:spacing w:after="100" w:afterAutospacing="1" w:line="360" w:lineRule="auto"/>
      <w:ind w:left="340"/>
    </w:pPr>
    <w:rPr>
      <w:b w:val="0"/>
      <w:bCs w:val="0"/>
      <w:sz w:val="21"/>
      <w:szCs w:val="21"/>
    </w:rPr>
  </w:style>
  <w:style w:type="paragraph" w:styleId="8">
    <w:name w:val="Plain Text"/>
    <w:basedOn w:val="1"/>
    <w:link w:val="26"/>
    <w:unhideWhenUsed/>
    <w:qFormat/>
    <w:uiPriority w:val="99"/>
    <w:pPr>
      <w:spacing w:beforeLines="50" w:after="100" w:afterAutospacing="1" w:line="400" w:lineRule="exact"/>
    </w:pPr>
    <w:rPr>
      <w:rFonts w:hAnsi="Courier New"/>
      <w:sz w:val="52"/>
      <w:szCs w:val="52"/>
    </w:rPr>
  </w:style>
  <w:style w:type="paragraph" w:styleId="9">
    <w:name w:val="Date"/>
    <w:basedOn w:val="1"/>
    <w:next w:val="1"/>
    <w:link w:val="29"/>
    <w:semiHidden/>
    <w:unhideWhenUsed/>
    <w:qFormat/>
    <w:uiPriority w:val="99"/>
    <w:pPr>
      <w:ind w:left="100" w:leftChars="2500"/>
    </w:pPr>
  </w:style>
  <w:style w:type="paragraph" w:styleId="10">
    <w:name w:val="Body Text Indent 2"/>
    <w:basedOn w:val="1"/>
    <w:link w:val="37"/>
    <w:semiHidden/>
    <w:unhideWhenUsed/>
    <w:qFormat/>
    <w:uiPriority w:val="99"/>
    <w:pPr>
      <w:spacing w:after="120" w:line="480" w:lineRule="auto"/>
      <w:ind w:left="420" w:leftChars="200"/>
    </w:pPr>
  </w:style>
  <w:style w:type="paragraph" w:styleId="11">
    <w:name w:val="Balloon Text"/>
    <w:basedOn w:val="1"/>
    <w:link w:val="28"/>
    <w:semiHidden/>
    <w:unhideWhenUsed/>
    <w:qFormat/>
    <w:uiPriority w:val="99"/>
    <w:rPr>
      <w:sz w:val="18"/>
      <w:szCs w:val="18"/>
    </w:rPr>
  </w:style>
  <w:style w:type="paragraph" w:styleId="12">
    <w:name w:val="footer"/>
    <w:basedOn w:val="1"/>
    <w:link w:val="34"/>
    <w:unhideWhenUsed/>
    <w:qFormat/>
    <w:uiPriority w:val="99"/>
    <w:pPr>
      <w:adjustRightInd w:val="0"/>
      <w:snapToGrid w:val="0"/>
      <w:spacing w:before="100" w:beforeAutospacing="1" w:after="200"/>
    </w:pPr>
    <w:rPr>
      <w:rFonts w:ascii="Tahoma" w:hAnsi="Tahoma" w:eastAsia="微软雅黑" w:cs="Times New Roman"/>
      <w:b w:val="0"/>
      <w:bCs w:val="0"/>
      <w:kern w:val="0"/>
      <w:sz w:val="18"/>
      <w:szCs w:val="18"/>
    </w:rPr>
  </w:style>
  <w:style w:type="paragraph" w:styleId="13">
    <w:name w:val="header"/>
    <w:basedOn w:val="1"/>
    <w:link w:val="35"/>
    <w:unhideWhenUsed/>
    <w:qFormat/>
    <w:uiPriority w:val="99"/>
    <w:pPr>
      <w:pBdr>
        <w:bottom w:val="single" w:color="auto" w:sz="6" w:space="1"/>
      </w:pBdr>
      <w:adjustRightInd w:val="0"/>
      <w:snapToGrid w:val="0"/>
      <w:spacing w:before="100" w:beforeAutospacing="1" w:after="200"/>
      <w:jc w:val="center"/>
    </w:pPr>
    <w:rPr>
      <w:rFonts w:ascii="Tahoma" w:hAnsi="Tahoma" w:eastAsia="微软雅黑" w:cs="Times New Roman"/>
      <w:b w:val="0"/>
      <w:bCs w:val="0"/>
      <w:kern w:val="0"/>
      <w:sz w:val="18"/>
      <w:szCs w:val="18"/>
    </w:rPr>
  </w:style>
  <w:style w:type="paragraph" w:styleId="14">
    <w:name w:val="toc 1"/>
    <w:basedOn w:val="1"/>
    <w:next w:val="1"/>
    <w:unhideWhenUsed/>
    <w:qFormat/>
    <w:uiPriority w:val="99"/>
    <w:pPr>
      <w:spacing w:after="100" w:afterAutospacing="1" w:line="240" w:lineRule="exact"/>
    </w:pPr>
    <w:rPr>
      <w:caps/>
      <w:sz w:val="21"/>
      <w:szCs w:val="21"/>
    </w:rPr>
  </w:style>
  <w:style w:type="paragraph" w:styleId="15">
    <w:name w:val="toc 2"/>
    <w:basedOn w:val="1"/>
    <w:next w:val="1"/>
    <w:unhideWhenUsed/>
    <w:qFormat/>
    <w:uiPriority w:val="99"/>
    <w:pPr>
      <w:spacing w:after="100" w:afterAutospacing="1" w:line="360" w:lineRule="auto"/>
      <w:ind w:left="113"/>
    </w:pPr>
    <w:rPr>
      <w:b w:val="0"/>
      <w:bCs w:val="0"/>
      <w:smallCaps/>
      <w:sz w:val="24"/>
      <w:szCs w:val="24"/>
    </w:rPr>
  </w:style>
  <w:style w:type="paragraph" w:styleId="16">
    <w:name w:val="Normal (Web)"/>
    <w:basedOn w:val="1"/>
    <w:unhideWhenUsed/>
    <w:qFormat/>
    <w:uiPriority w:val="99"/>
    <w:pPr>
      <w:spacing w:line="400" w:lineRule="exact"/>
    </w:pPr>
    <w:rPr>
      <w:b w:val="0"/>
      <w:bCs w:val="0"/>
      <w:kern w:val="0"/>
      <w:sz w:val="24"/>
      <w:szCs w:val="24"/>
    </w:rPr>
  </w:style>
  <w:style w:type="table" w:styleId="18">
    <w:name w:val="Table Grid"/>
    <w:basedOn w:val="17"/>
    <w:unhideWhenUsed/>
    <w:qFormat/>
    <w:uiPriority w:val="99"/>
    <w:pPr>
      <w:widowControl w:val="0"/>
      <w:jc w:val="both"/>
    </w:pPr>
    <w:rPr>
      <w:rFonts w:ascii="Times New Roman" w:hAnsi="Times New Roman"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0">
    <w:name w:val="Hyperlink"/>
    <w:basedOn w:val="19"/>
    <w:unhideWhenUsed/>
    <w:qFormat/>
    <w:uiPriority w:val="99"/>
    <w:rPr>
      <w:color w:val="0000FF"/>
      <w:u w:val="single"/>
    </w:rPr>
  </w:style>
  <w:style w:type="paragraph" w:styleId="21">
    <w:name w:val="List Paragraph"/>
    <w:basedOn w:val="1"/>
    <w:qFormat/>
    <w:uiPriority w:val="34"/>
    <w:pPr>
      <w:ind w:firstLine="420" w:firstLineChars="200"/>
    </w:pPr>
  </w:style>
  <w:style w:type="character" w:customStyle="1" w:styleId="22">
    <w:name w:val="标题 1 Char"/>
    <w:basedOn w:val="19"/>
    <w:link w:val="2"/>
    <w:qFormat/>
    <w:uiPriority w:val="99"/>
    <w:rPr>
      <w:rFonts w:ascii="宋体" w:hAnsi="宋体" w:eastAsia="宋体" w:cs="宋体"/>
      <w:b/>
      <w:bCs/>
      <w:kern w:val="44"/>
      <w:sz w:val="30"/>
      <w:szCs w:val="30"/>
    </w:rPr>
  </w:style>
  <w:style w:type="character" w:customStyle="1" w:styleId="23">
    <w:name w:val="标题 2 Char"/>
    <w:basedOn w:val="19"/>
    <w:link w:val="3"/>
    <w:qFormat/>
    <w:uiPriority w:val="99"/>
    <w:rPr>
      <w:rFonts w:ascii="Arial" w:hAnsi="Arial" w:eastAsia="宋体" w:cs="宋体"/>
      <w:b/>
      <w:bCs/>
      <w:kern w:val="2"/>
      <w:sz w:val="28"/>
      <w:szCs w:val="28"/>
    </w:rPr>
  </w:style>
  <w:style w:type="character" w:customStyle="1" w:styleId="24">
    <w:name w:val="标题 3 Char"/>
    <w:basedOn w:val="19"/>
    <w:link w:val="4"/>
    <w:qFormat/>
    <w:uiPriority w:val="99"/>
    <w:rPr>
      <w:rFonts w:ascii="宋体" w:hAnsi="宋体" w:eastAsia="宋体" w:cs="宋体"/>
      <w:b/>
      <w:bCs/>
      <w:kern w:val="2"/>
      <w:sz w:val="24"/>
      <w:szCs w:val="24"/>
    </w:rPr>
  </w:style>
  <w:style w:type="paragraph" w:styleId="25">
    <w:name w:val="No Spacing"/>
    <w:basedOn w:val="1"/>
    <w:qFormat/>
    <w:uiPriority w:val="99"/>
    <w:rPr>
      <w:rFonts w:ascii="Calibri" w:hAnsi="Calibri"/>
      <w:b w:val="0"/>
      <w:bCs w:val="0"/>
      <w:sz w:val="21"/>
      <w:szCs w:val="21"/>
    </w:rPr>
  </w:style>
  <w:style w:type="character" w:customStyle="1" w:styleId="26">
    <w:name w:val="纯文本 Char"/>
    <w:basedOn w:val="19"/>
    <w:link w:val="8"/>
    <w:qFormat/>
    <w:uiPriority w:val="99"/>
    <w:rPr>
      <w:rFonts w:ascii="宋体" w:hAnsi="Courier New" w:eastAsia="宋体" w:cs="宋体"/>
      <w:b/>
      <w:bCs/>
      <w:kern w:val="2"/>
      <w:sz w:val="52"/>
      <w:szCs w:val="52"/>
    </w:rPr>
  </w:style>
  <w:style w:type="character" w:customStyle="1" w:styleId="27">
    <w:name w:val="15"/>
    <w:basedOn w:val="19"/>
    <w:qFormat/>
    <w:uiPriority w:val="0"/>
    <w:rPr>
      <w:rFonts w:hint="default" w:ascii="Times New Roman" w:hAnsi="Times New Roman" w:cs="Times New Roman"/>
      <w:i/>
      <w:iCs/>
    </w:rPr>
  </w:style>
  <w:style w:type="character" w:customStyle="1" w:styleId="28">
    <w:name w:val="批注框文本 Char"/>
    <w:basedOn w:val="19"/>
    <w:link w:val="11"/>
    <w:semiHidden/>
    <w:qFormat/>
    <w:uiPriority w:val="99"/>
    <w:rPr>
      <w:rFonts w:ascii="宋体" w:hAnsi="宋体" w:eastAsia="宋体" w:cs="宋体"/>
      <w:b/>
      <w:bCs/>
      <w:kern w:val="2"/>
      <w:sz w:val="18"/>
      <w:szCs w:val="18"/>
    </w:rPr>
  </w:style>
  <w:style w:type="character" w:customStyle="1" w:styleId="29">
    <w:name w:val="日期 Char"/>
    <w:basedOn w:val="19"/>
    <w:link w:val="9"/>
    <w:semiHidden/>
    <w:qFormat/>
    <w:uiPriority w:val="99"/>
    <w:rPr>
      <w:rFonts w:ascii="宋体" w:hAnsi="宋体" w:eastAsia="宋体" w:cs="宋体"/>
      <w:b/>
      <w:bCs/>
      <w:kern w:val="2"/>
      <w:sz w:val="40"/>
      <w:szCs w:val="40"/>
    </w:rPr>
  </w:style>
  <w:style w:type="character" w:customStyle="1" w:styleId="30">
    <w:name w:val="正文文本 Char"/>
    <w:basedOn w:val="19"/>
    <w:link w:val="5"/>
    <w:qFormat/>
    <w:uiPriority w:val="99"/>
    <w:rPr>
      <w:rFonts w:ascii="Times New Roman" w:hAnsi="Times New Roman" w:eastAsia="宋体" w:cs="Times New Roman"/>
      <w:kern w:val="2"/>
      <w:sz w:val="44"/>
      <w:szCs w:val="44"/>
    </w:rPr>
  </w:style>
  <w:style w:type="character" w:customStyle="1" w:styleId="31">
    <w:name w:val="正文文本缩进 Char"/>
    <w:basedOn w:val="19"/>
    <w:link w:val="6"/>
    <w:semiHidden/>
    <w:qFormat/>
    <w:uiPriority w:val="99"/>
    <w:rPr>
      <w:rFonts w:ascii="宋体" w:hAnsi="宋体" w:eastAsia="宋体" w:cs="宋体"/>
      <w:b/>
      <w:bCs/>
      <w:kern w:val="2"/>
      <w:sz w:val="40"/>
      <w:szCs w:val="40"/>
    </w:rPr>
  </w:style>
  <w:style w:type="paragraph" w:customStyle="1" w:styleId="32">
    <w:name w:val="reader-word-layer"/>
    <w:basedOn w:val="1"/>
    <w:qFormat/>
    <w:uiPriority w:val="0"/>
    <w:pPr>
      <w:spacing w:before="100" w:beforeAutospacing="1" w:after="100" w:afterAutospacing="1"/>
    </w:pPr>
    <w:rPr>
      <w:b w:val="0"/>
      <w:bCs w:val="0"/>
      <w:kern w:val="0"/>
      <w:sz w:val="24"/>
      <w:szCs w:val="24"/>
    </w:rPr>
  </w:style>
  <w:style w:type="paragraph" w:customStyle="1" w:styleId="33">
    <w:name w:val="List Paragraph1"/>
    <w:basedOn w:val="1"/>
    <w:qFormat/>
    <w:uiPriority w:val="0"/>
    <w:pPr>
      <w:widowControl w:val="0"/>
      <w:ind w:firstLine="420" w:firstLineChars="200"/>
      <w:jc w:val="both"/>
    </w:pPr>
    <w:rPr>
      <w:rFonts w:ascii="Calibri" w:hAnsi="Calibri" w:cs="Times New Roman"/>
      <w:b w:val="0"/>
      <w:bCs w:val="0"/>
      <w:sz w:val="21"/>
      <w:szCs w:val="21"/>
    </w:rPr>
  </w:style>
  <w:style w:type="character" w:customStyle="1" w:styleId="34">
    <w:name w:val="页脚 Char"/>
    <w:basedOn w:val="19"/>
    <w:link w:val="12"/>
    <w:qFormat/>
    <w:uiPriority w:val="99"/>
    <w:rPr>
      <w:rFonts w:ascii="Tahoma" w:hAnsi="Tahoma" w:eastAsia="微软雅黑" w:cs="Times New Roman"/>
      <w:sz w:val="18"/>
      <w:szCs w:val="18"/>
    </w:rPr>
  </w:style>
  <w:style w:type="character" w:customStyle="1" w:styleId="35">
    <w:name w:val="页眉 Char"/>
    <w:basedOn w:val="19"/>
    <w:link w:val="13"/>
    <w:qFormat/>
    <w:uiPriority w:val="99"/>
    <w:rPr>
      <w:rFonts w:ascii="Tahoma" w:hAnsi="Tahoma" w:eastAsia="微软雅黑" w:cs="Times New Roman"/>
      <w:sz w:val="18"/>
      <w:szCs w:val="18"/>
    </w:rPr>
  </w:style>
  <w:style w:type="character" w:customStyle="1" w:styleId="36">
    <w:name w:val="10"/>
    <w:basedOn w:val="19"/>
    <w:uiPriority w:val="0"/>
    <w:rPr>
      <w:rFonts w:hint="default" w:ascii="Calibri" w:hAnsi="Calibri"/>
    </w:rPr>
  </w:style>
  <w:style w:type="character" w:customStyle="1" w:styleId="37">
    <w:name w:val="正文文本缩进 2 Char"/>
    <w:basedOn w:val="19"/>
    <w:link w:val="10"/>
    <w:semiHidden/>
    <w:qFormat/>
    <w:uiPriority w:val="99"/>
    <w:rPr>
      <w:rFonts w:ascii="宋体" w:hAnsi="宋体" w:eastAsia="宋体" w:cs="宋体"/>
      <w:b/>
      <w:bCs/>
      <w:kern w:val="2"/>
      <w:sz w:val="40"/>
      <w:szCs w:val="4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CE092E0-C881-48F8-8A68-F185FB8D4A67}">
  <ds:schemaRefs/>
</ds:datastoreItem>
</file>

<file path=docProps/app.xml><?xml version="1.0" encoding="utf-8"?>
<Properties xmlns="http://schemas.openxmlformats.org/officeDocument/2006/extended-properties" xmlns:vt="http://schemas.openxmlformats.org/officeDocument/2006/docPropsVTypes">
  <Template>Normal</Template>
  <Company>home</Company>
  <Pages>121</Pages>
  <Words>10805</Words>
  <Characters>61591</Characters>
  <Lines>513</Lines>
  <Paragraphs>144</Paragraphs>
  <TotalTime>37</TotalTime>
  <ScaleCrop>false</ScaleCrop>
  <LinksUpToDate>false</LinksUpToDate>
  <CharactersWithSpaces>72252</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2020-05-30T01:40:00Z</dcterms:created>
  <dc:creator>xbany</dc:creator>
  <cp:lastModifiedBy>王建伟  @15399013772</cp:lastModifiedBy>
  <dcterms:modified xsi:type="dcterms:W3CDTF">2020-05-30T02:37:39Z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y fmtid="{D5CDD505-2E9C-101B-9397-08002B2CF9AE}" pid="3" name="_DocHome">
    <vt:i4>-590541503</vt:i4>
  </property>
</Properties>
</file>