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1D5" w:rsidRDefault="00D07E23">
      <w:pPr>
        <w:jc w:val="center"/>
        <w:rPr>
          <w:rFonts w:ascii="时尚中黑简体" w:eastAsia="时尚中黑简体" w:hAnsi="时尚中黑简体" w:cs="Times New Roman"/>
          <w:bCs w:val="0"/>
          <w:color w:val="FF0000"/>
          <w:sz w:val="52"/>
          <w:szCs w:val="52"/>
        </w:rPr>
      </w:pPr>
      <w:r>
        <w:rPr>
          <w:rFonts w:ascii="时尚中黑简体" w:eastAsia="时尚中黑简体" w:hAnsi="时尚中黑简体" w:cs="Times New Roman" w:hint="eastAsia"/>
          <w:bCs w:val="0"/>
          <w:sz w:val="44"/>
          <w:szCs w:val="44"/>
        </w:rPr>
        <w:t xml:space="preserve"> </w:t>
      </w:r>
      <w:r w:rsidR="00C75824">
        <w:rPr>
          <w:rFonts w:ascii="时尚中黑简体" w:eastAsia="时尚中黑简体" w:hAnsi="时尚中黑简体" w:cs="Times New Roman" w:hint="eastAsia"/>
          <w:bCs w:val="0"/>
          <w:color w:val="FF0000"/>
          <w:sz w:val="52"/>
          <w:szCs w:val="52"/>
        </w:rPr>
        <w:t>陕西牧源</w:t>
      </w:r>
      <w:r>
        <w:rPr>
          <w:rFonts w:ascii="时尚中黑简体" w:eastAsia="时尚中黑简体" w:hAnsi="时尚中黑简体" w:cs="Times New Roman" w:hint="eastAsia"/>
          <w:bCs w:val="0"/>
          <w:color w:val="FF0000"/>
          <w:sz w:val="52"/>
          <w:szCs w:val="52"/>
        </w:rPr>
        <w:t>饲料有限公司</w:t>
      </w:r>
    </w:p>
    <w:p w:rsidR="00C471D5" w:rsidRDefault="00D07E23">
      <w:pPr>
        <w:jc w:val="center"/>
        <w:rPr>
          <w:rFonts w:cs="Times New Roman"/>
          <w:b w:val="0"/>
          <w:bCs w:val="0"/>
          <w:color w:val="FF0000"/>
          <w:spacing w:val="-16"/>
          <w:sz w:val="24"/>
          <w:szCs w:val="24"/>
        </w:rPr>
      </w:pPr>
      <w:r>
        <w:rPr>
          <w:rFonts w:ascii="黑体" w:eastAsia="黑体" w:hAnsi="黑体" w:cs="Times New Roman" w:hint="eastAsia"/>
          <w:sz w:val="28"/>
          <w:szCs w:val="28"/>
        </w:rPr>
        <w:t>发</w:t>
      </w:r>
      <w:r>
        <w:rPr>
          <w:rFonts w:ascii="黑体" w:eastAsia="黑体" w:hAnsi="Times New Roman" w:cs="Times New Roman" w:hint="eastAsia"/>
          <w:sz w:val="28"/>
          <w:szCs w:val="28"/>
        </w:rPr>
        <w:t>[20</w:t>
      </w:r>
      <w:r w:rsidR="003E73D1">
        <w:rPr>
          <w:rFonts w:ascii="黑体" w:eastAsia="黑体" w:hAnsi="Times New Roman" w:cs="Times New Roman" w:hint="eastAsia"/>
          <w:sz w:val="28"/>
          <w:szCs w:val="28"/>
        </w:rPr>
        <w:t>20</w:t>
      </w:r>
      <w:r>
        <w:rPr>
          <w:rFonts w:ascii="黑体" w:eastAsia="黑体" w:hAnsi="Times New Roman" w:cs="Times New Roman" w:hint="eastAsia"/>
          <w:sz w:val="28"/>
          <w:szCs w:val="28"/>
        </w:rPr>
        <w:t>]第10号</w:t>
      </w:r>
      <w:r>
        <w:rPr>
          <w:rFonts w:cs="Times New Roman" w:hint="eastAsia"/>
          <w:b w:val="0"/>
          <w:bCs w:val="0"/>
          <w:color w:val="FF0000"/>
          <w:spacing w:val="-16"/>
          <w:sz w:val="24"/>
          <w:szCs w:val="24"/>
        </w:rPr>
        <w:t xml:space="preserve"> </w:t>
      </w:r>
    </w:p>
    <w:p w:rsidR="00C471D5" w:rsidRDefault="00D07E23">
      <w:pPr>
        <w:rPr>
          <w:rFonts w:ascii="黑体" w:eastAsia="黑体" w:hAnsi="Times New Roman" w:cs="Times New Roman"/>
          <w:b w:val="0"/>
          <w:bCs w:val="0"/>
          <w:sz w:val="36"/>
          <w:szCs w:val="36"/>
        </w:rPr>
      </w:pPr>
      <w:r>
        <w:rPr>
          <w:rFonts w:ascii="黑体" w:eastAsia="黑体" w:hAnsi="Times New Roman" w:cs="Times New Roman" w:hint="eastAsia"/>
          <w:b w:val="0"/>
          <w:bCs w:val="0"/>
          <w:color w:val="FF0000"/>
          <w:sz w:val="32"/>
          <w:szCs w:val="32"/>
          <w:u w:val="single"/>
        </w:rPr>
        <w:t xml:space="preserve">                        </w:t>
      </w:r>
      <w:r>
        <w:rPr>
          <w:rFonts w:ascii="黑体" w:eastAsia="黑体" w:hAnsi="Times New Roman" w:cs="Times New Roman" w:hint="eastAsia"/>
          <w:b w:val="0"/>
          <w:bCs w:val="0"/>
          <w:color w:val="FF0000"/>
          <w:sz w:val="44"/>
          <w:szCs w:val="44"/>
        </w:rPr>
        <w:t>★</w:t>
      </w:r>
      <w:r>
        <w:rPr>
          <w:rFonts w:ascii="黑体" w:eastAsia="黑体" w:hAnsi="Times New Roman" w:cs="Times New Roman" w:hint="eastAsia"/>
          <w:b w:val="0"/>
          <w:bCs w:val="0"/>
          <w:color w:val="FF0000"/>
          <w:sz w:val="44"/>
          <w:szCs w:val="44"/>
          <w:u w:val="single"/>
        </w:rPr>
        <w:t xml:space="preserve">                   </w:t>
      </w:r>
    </w:p>
    <w:p w:rsidR="00C471D5" w:rsidRDefault="00D07E23">
      <w:pPr>
        <w:jc w:val="center"/>
        <w:rPr>
          <w:rFonts w:ascii="黑体" w:eastAsia="黑体" w:cs="Times New Roman"/>
          <w:sz w:val="36"/>
          <w:szCs w:val="36"/>
        </w:rPr>
      </w:pPr>
      <w:r>
        <w:rPr>
          <w:rFonts w:ascii="黑体" w:eastAsia="黑体" w:cs="Times New Roman" w:hint="eastAsia"/>
          <w:b w:val="0"/>
          <w:bCs w:val="0"/>
          <w:spacing w:val="10"/>
          <w:sz w:val="36"/>
          <w:szCs w:val="36"/>
        </w:rPr>
        <w:t xml:space="preserve">  </w:t>
      </w:r>
      <w:r>
        <w:rPr>
          <w:rFonts w:ascii="黑体" w:eastAsia="黑体" w:hAnsi="黑体" w:cs="Times New Roman" w:hint="eastAsia"/>
          <w:sz w:val="36"/>
          <w:szCs w:val="36"/>
        </w:rPr>
        <w:t>关于设立企业安全管理科的通知</w:t>
      </w:r>
    </w:p>
    <w:p w:rsidR="00C471D5" w:rsidRDefault="00D07E23">
      <w:pPr>
        <w:spacing w:line="560" w:lineRule="exact"/>
        <w:rPr>
          <w:rFonts w:ascii="仿宋_GB2312" w:cs="Times New Roman"/>
          <w:b w:val="0"/>
          <w:bCs w:val="0"/>
          <w:sz w:val="28"/>
          <w:szCs w:val="28"/>
        </w:rPr>
      </w:pPr>
      <w:r>
        <w:rPr>
          <w:rFonts w:cs="Times New Roman" w:hint="eastAsia"/>
          <w:b w:val="0"/>
          <w:bCs w:val="0"/>
          <w:sz w:val="24"/>
          <w:szCs w:val="24"/>
        </w:rPr>
        <w:t xml:space="preserve"> </w:t>
      </w:r>
      <w:r>
        <w:rPr>
          <w:rFonts w:ascii="仿宋_GB2312" w:hAnsi="仿宋_GB2312" w:cs="Times New Roman"/>
          <w:b w:val="0"/>
          <w:bCs w:val="0"/>
          <w:sz w:val="28"/>
          <w:szCs w:val="28"/>
        </w:rPr>
        <w:t>各科室：</w:t>
      </w:r>
    </w:p>
    <w:p w:rsidR="00C471D5" w:rsidRDefault="00D07E23">
      <w:pPr>
        <w:spacing w:line="560" w:lineRule="exact"/>
        <w:rPr>
          <w:rFonts w:ascii="仿宋_GB2312" w:cs="Times New Roman"/>
          <w:b w:val="0"/>
          <w:bCs w:val="0"/>
          <w:sz w:val="28"/>
          <w:szCs w:val="28"/>
        </w:rPr>
      </w:pPr>
      <w:r>
        <w:rPr>
          <w:rFonts w:ascii="仿宋_GB2312" w:cs="Times New Roman"/>
          <w:b w:val="0"/>
          <w:bCs w:val="0"/>
          <w:sz w:val="28"/>
          <w:szCs w:val="28"/>
        </w:rPr>
        <w:t xml:space="preserve">    </w:t>
      </w:r>
      <w:r>
        <w:rPr>
          <w:rFonts w:ascii="仿宋_GB2312" w:hAnsi="仿宋_GB2312" w:cs="Times New Roman"/>
          <w:b w:val="0"/>
          <w:bCs w:val="0"/>
          <w:sz w:val="28"/>
          <w:szCs w:val="28"/>
        </w:rPr>
        <w:t>为认真贯彻执行《中华人民共和国安全生产法》，提高公司的安全安全管理水平，增强公司安全管理职能，特设立安全管理科为我公司专职的安全生产管理机构，由</w:t>
      </w:r>
      <w:r>
        <w:rPr>
          <w:rFonts w:ascii="仿宋_GB2312" w:hAnsi="仿宋_GB2312" w:cs="Times New Roman" w:hint="eastAsia"/>
          <w:b w:val="0"/>
          <w:bCs w:val="0"/>
          <w:sz w:val="28"/>
          <w:szCs w:val="28"/>
        </w:rPr>
        <w:t xml:space="preserve">      </w:t>
      </w:r>
      <w:r>
        <w:rPr>
          <w:rFonts w:ascii="仿宋_GB2312" w:hAnsi="仿宋_GB2312" w:cs="Times New Roman"/>
          <w:b w:val="0"/>
          <w:bCs w:val="0"/>
          <w:sz w:val="28"/>
          <w:szCs w:val="28"/>
        </w:rPr>
        <w:t>担任科长，</w:t>
      </w:r>
      <w:r>
        <w:rPr>
          <w:rFonts w:ascii="仿宋_GB2312" w:hAnsi="仿宋_GB2312" w:cs="Times New Roman" w:hint="eastAsia"/>
          <w:b w:val="0"/>
          <w:bCs w:val="0"/>
          <w:sz w:val="28"/>
          <w:szCs w:val="28"/>
        </w:rPr>
        <w:t xml:space="preserve">       </w:t>
      </w:r>
      <w:r>
        <w:rPr>
          <w:rFonts w:ascii="仿宋_GB2312" w:hAnsi="仿宋_GB2312" w:cs="Times New Roman"/>
          <w:b w:val="0"/>
          <w:bCs w:val="0"/>
          <w:sz w:val="28"/>
          <w:szCs w:val="28"/>
        </w:rPr>
        <w:t>为</w:t>
      </w:r>
      <w:r>
        <w:rPr>
          <w:rFonts w:ascii="仿宋_GB2312" w:hAnsi="仿宋_GB2312" w:cs="Times New Roman" w:hint="eastAsia"/>
          <w:b w:val="0"/>
          <w:bCs w:val="0"/>
          <w:sz w:val="28"/>
          <w:szCs w:val="28"/>
        </w:rPr>
        <w:t>安全</w:t>
      </w:r>
      <w:r>
        <w:rPr>
          <w:rFonts w:ascii="仿宋_GB2312" w:hAnsi="仿宋_GB2312" w:cs="Times New Roman"/>
          <w:b w:val="0"/>
          <w:bCs w:val="0"/>
          <w:sz w:val="28"/>
          <w:szCs w:val="28"/>
        </w:rPr>
        <w:t>员。</w:t>
      </w:r>
    </w:p>
    <w:p w:rsidR="00C471D5" w:rsidRDefault="00D07E23">
      <w:pPr>
        <w:spacing w:line="560" w:lineRule="exact"/>
        <w:ind w:firstLineChars="200" w:firstLine="560"/>
        <w:rPr>
          <w:rFonts w:ascii="仿宋_GB2312" w:cs="Times New Roman"/>
          <w:b w:val="0"/>
          <w:bCs w:val="0"/>
          <w:sz w:val="28"/>
          <w:szCs w:val="28"/>
        </w:rPr>
      </w:pPr>
      <w:r>
        <w:rPr>
          <w:rFonts w:ascii="仿宋_GB2312" w:hAnsi="仿宋_GB2312" w:cs="Times New Roman"/>
          <w:b w:val="0"/>
          <w:bCs w:val="0"/>
          <w:sz w:val="28"/>
          <w:szCs w:val="28"/>
        </w:rPr>
        <w:t>安全管理科要以</w:t>
      </w:r>
      <w:r>
        <w:rPr>
          <w:rFonts w:ascii="仿宋_GB2312" w:cs="Times New Roman"/>
          <w:b w:val="0"/>
          <w:bCs w:val="0"/>
          <w:sz w:val="28"/>
          <w:szCs w:val="28"/>
        </w:rPr>
        <w:t>“科学管理、安全高效”为宗旨，熟悉国家安全生产有关法律、法规、条例、标准，能够依法开展安全生产各项管理工作，做到安全生产管理档案资料齐全，提高公司</w:t>
      </w:r>
      <w:proofErr w:type="gramStart"/>
      <w:r>
        <w:rPr>
          <w:rFonts w:ascii="仿宋_GB2312" w:cs="Times New Roman"/>
          <w:b w:val="0"/>
          <w:bCs w:val="0"/>
          <w:sz w:val="28"/>
          <w:szCs w:val="28"/>
        </w:rPr>
        <w:t>各项目部安全生产</w:t>
      </w:r>
      <w:proofErr w:type="gramEnd"/>
      <w:r>
        <w:rPr>
          <w:rFonts w:ascii="仿宋_GB2312" w:cs="Times New Roman"/>
          <w:b w:val="0"/>
          <w:bCs w:val="0"/>
          <w:sz w:val="28"/>
          <w:szCs w:val="28"/>
        </w:rPr>
        <w:t>意识和安全创造效益的观念，安全生产管理科人员职责要到位，起到安全生产管理和监督的职能，认真履行公司的安全生产各项制度，并落实到各个项目部中，为公司的生产提供安全保障。</w:t>
      </w:r>
    </w:p>
    <w:p w:rsidR="00C471D5" w:rsidRDefault="00D07E23">
      <w:pPr>
        <w:spacing w:line="560" w:lineRule="exact"/>
        <w:ind w:firstLineChars="200" w:firstLine="560"/>
        <w:rPr>
          <w:rFonts w:ascii="仿宋_GB2312" w:cs="Times New Roman"/>
          <w:b w:val="0"/>
          <w:bCs w:val="0"/>
          <w:sz w:val="28"/>
          <w:szCs w:val="28"/>
        </w:rPr>
      </w:pPr>
      <w:r>
        <w:rPr>
          <w:rFonts w:ascii="仿宋_GB2312" w:hAnsi="仿宋_GB2312" w:cs="Times New Roman"/>
          <w:b w:val="0"/>
          <w:bCs w:val="0"/>
          <w:sz w:val="28"/>
          <w:szCs w:val="28"/>
        </w:rPr>
        <w:t>后附安全生产管理科工作的主要职责。</w:t>
      </w:r>
    </w:p>
    <w:p w:rsidR="00C471D5" w:rsidRDefault="00D07E23">
      <w:pPr>
        <w:spacing w:line="560" w:lineRule="exact"/>
        <w:ind w:firstLineChars="200" w:firstLine="560"/>
        <w:rPr>
          <w:rFonts w:ascii="仿宋_GB2312" w:cs="Times New Roman"/>
          <w:b w:val="0"/>
          <w:bCs w:val="0"/>
          <w:sz w:val="28"/>
          <w:szCs w:val="28"/>
        </w:rPr>
      </w:pPr>
      <w:r>
        <w:rPr>
          <w:rFonts w:ascii="仿宋_GB2312" w:cs="Times New Roman"/>
          <w:b w:val="0"/>
          <w:bCs w:val="0"/>
          <w:sz w:val="28"/>
          <w:szCs w:val="28"/>
        </w:rPr>
        <w:t xml:space="preserve">           </w:t>
      </w:r>
      <w:r>
        <w:rPr>
          <w:rFonts w:ascii="仿宋_GB2312" w:cs="Times New Roman" w:hint="eastAsia"/>
          <w:b w:val="0"/>
          <w:bCs w:val="0"/>
          <w:sz w:val="28"/>
          <w:szCs w:val="28"/>
        </w:rPr>
        <w:t xml:space="preserve">                  </w:t>
      </w:r>
    </w:p>
    <w:p w:rsidR="00C471D5" w:rsidRDefault="00D07E23">
      <w:pPr>
        <w:spacing w:line="560" w:lineRule="exact"/>
        <w:ind w:firstLineChars="2100" w:firstLine="5880"/>
        <w:rPr>
          <w:rFonts w:ascii="仿宋_GB2312" w:cs="Times New Roman"/>
          <w:b w:val="0"/>
          <w:bCs w:val="0"/>
          <w:sz w:val="28"/>
          <w:szCs w:val="28"/>
        </w:rPr>
      </w:pPr>
      <w:r>
        <w:rPr>
          <w:rFonts w:ascii="仿宋_GB2312" w:cs="Times New Roman" w:hint="eastAsia"/>
          <w:b w:val="0"/>
          <w:bCs w:val="0"/>
          <w:sz w:val="28"/>
          <w:szCs w:val="28"/>
        </w:rPr>
        <w:t xml:space="preserve"> </w:t>
      </w:r>
      <w:r w:rsidR="003E73D1">
        <w:rPr>
          <w:rFonts w:ascii="仿宋_GB2312" w:hAnsi="仿宋_GB2312" w:cs="Times New Roman" w:hint="eastAsia"/>
          <w:b w:val="0"/>
          <w:bCs w:val="0"/>
          <w:sz w:val="28"/>
          <w:szCs w:val="28"/>
        </w:rPr>
        <w:t>2020.5.28</w:t>
      </w:r>
    </w:p>
    <w:p w:rsidR="00C471D5" w:rsidRDefault="00D07E23">
      <w:pPr>
        <w:rPr>
          <w:rFonts w:cs="Times New Roman"/>
          <w:b w:val="0"/>
          <w:bCs w:val="0"/>
          <w:sz w:val="28"/>
          <w:szCs w:val="28"/>
        </w:rPr>
      </w:pPr>
      <w:r>
        <w:rPr>
          <w:rFonts w:cs="Times New Roman" w:hint="eastAsia"/>
          <w:b w:val="0"/>
          <w:bCs w:val="0"/>
          <w:sz w:val="28"/>
          <w:szCs w:val="28"/>
        </w:rPr>
        <w:t xml:space="preserve"> </w:t>
      </w:r>
    </w:p>
    <w:p w:rsidR="00C471D5" w:rsidRDefault="00C471D5">
      <w:pPr>
        <w:rPr>
          <w:rFonts w:cs="Times New Roman"/>
          <w:b w:val="0"/>
          <w:bCs w:val="0"/>
          <w:sz w:val="28"/>
          <w:szCs w:val="28"/>
        </w:rPr>
      </w:pPr>
    </w:p>
    <w:p w:rsidR="00C471D5" w:rsidRDefault="00C471D5">
      <w:pPr>
        <w:rPr>
          <w:rFonts w:cs="Times New Roman"/>
          <w:b w:val="0"/>
          <w:bCs w:val="0"/>
          <w:sz w:val="28"/>
          <w:szCs w:val="28"/>
        </w:rPr>
      </w:pPr>
    </w:p>
    <w:p w:rsidR="00C471D5" w:rsidRDefault="00D07E23">
      <w:pPr>
        <w:spacing w:line="720" w:lineRule="auto"/>
        <w:rPr>
          <w:rFonts w:ascii="仿宋_GB2312" w:hAnsi="Times New Roman" w:cs="Times New Roman"/>
          <w:b w:val="0"/>
          <w:bCs w:val="0"/>
          <w:sz w:val="28"/>
          <w:szCs w:val="28"/>
          <w:u w:val="single"/>
        </w:rPr>
      </w:pPr>
      <w:r>
        <w:rPr>
          <w:rFonts w:ascii="仿宋_GB2312" w:hAnsi="仿宋_GB2312" w:cs="Times New Roman"/>
          <w:b w:val="0"/>
          <w:bCs w:val="0"/>
          <w:sz w:val="28"/>
          <w:szCs w:val="28"/>
          <w:u w:val="single"/>
        </w:rPr>
        <w:t>主题词：</w:t>
      </w:r>
      <w:r>
        <w:rPr>
          <w:rFonts w:ascii="仿宋_GB2312" w:hAnsi="Times New Roman" w:cs="Times New Roman"/>
          <w:b w:val="0"/>
          <w:bCs w:val="0"/>
          <w:sz w:val="28"/>
          <w:szCs w:val="28"/>
          <w:u w:val="single"/>
        </w:rPr>
        <w:t xml:space="preserve"> </w:t>
      </w:r>
      <w:r>
        <w:rPr>
          <w:rFonts w:ascii="仿宋_GB2312" w:hAnsi="仿宋_GB2312" w:cs="Times New Roman"/>
          <w:b w:val="0"/>
          <w:bCs w:val="0"/>
          <w:sz w:val="28"/>
          <w:szCs w:val="28"/>
          <w:u w:val="single"/>
        </w:rPr>
        <w:t>设立</w:t>
      </w:r>
      <w:r>
        <w:rPr>
          <w:rFonts w:ascii="仿宋_GB2312" w:hAnsi="Times New Roman" w:cs="Times New Roman"/>
          <w:b w:val="0"/>
          <w:bCs w:val="0"/>
          <w:sz w:val="28"/>
          <w:szCs w:val="28"/>
          <w:u w:val="single"/>
        </w:rPr>
        <w:t xml:space="preserve">  </w:t>
      </w:r>
      <w:r>
        <w:rPr>
          <w:rFonts w:ascii="仿宋_GB2312" w:hAnsi="仿宋_GB2312" w:cs="Times New Roman"/>
          <w:b w:val="0"/>
          <w:bCs w:val="0"/>
          <w:sz w:val="28"/>
          <w:szCs w:val="28"/>
          <w:u w:val="single"/>
        </w:rPr>
        <w:t>安全管理科</w:t>
      </w:r>
      <w:r>
        <w:rPr>
          <w:rFonts w:ascii="仿宋_GB2312" w:hAnsi="Times New Roman" w:cs="Times New Roman"/>
          <w:b w:val="0"/>
          <w:bCs w:val="0"/>
          <w:sz w:val="28"/>
          <w:szCs w:val="28"/>
          <w:u w:val="single"/>
        </w:rPr>
        <w:t xml:space="preserve">                                                               </w:t>
      </w:r>
    </w:p>
    <w:p w:rsidR="00C471D5" w:rsidRDefault="00D07E23">
      <w:pPr>
        <w:spacing w:line="720" w:lineRule="auto"/>
        <w:rPr>
          <w:rFonts w:ascii="仿宋_GB2312" w:cs="Times New Roman"/>
          <w:b w:val="0"/>
          <w:bCs w:val="0"/>
          <w:sz w:val="28"/>
          <w:szCs w:val="28"/>
        </w:rPr>
      </w:pPr>
      <w:r>
        <w:rPr>
          <w:rFonts w:ascii="仿宋_GB2312" w:hAnsi="仿宋_GB2312" w:cs="Times New Roman"/>
          <w:b w:val="0"/>
          <w:bCs w:val="0"/>
          <w:sz w:val="28"/>
          <w:szCs w:val="28"/>
          <w:u w:val="single"/>
        </w:rPr>
        <w:t>抄</w:t>
      </w:r>
      <w:r>
        <w:rPr>
          <w:rFonts w:ascii="仿宋_GB2312" w:hAnsi="Times New Roman" w:cs="Times New Roman"/>
          <w:b w:val="0"/>
          <w:bCs w:val="0"/>
          <w:sz w:val="28"/>
          <w:szCs w:val="28"/>
          <w:u w:val="single"/>
        </w:rPr>
        <w:t xml:space="preserve">  </w:t>
      </w:r>
      <w:r>
        <w:rPr>
          <w:rFonts w:ascii="仿宋_GB2312" w:hAnsi="仿宋_GB2312" w:cs="Times New Roman"/>
          <w:b w:val="0"/>
          <w:bCs w:val="0"/>
          <w:sz w:val="28"/>
          <w:szCs w:val="28"/>
          <w:u w:val="single"/>
        </w:rPr>
        <w:t>送：</w:t>
      </w:r>
      <w:r>
        <w:rPr>
          <w:rFonts w:ascii="仿宋_GB2312" w:hAnsi="Times New Roman" w:cs="Times New Roman"/>
          <w:b w:val="0"/>
          <w:bCs w:val="0"/>
          <w:sz w:val="28"/>
          <w:szCs w:val="28"/>
          <w:u w:val="single"/>
        </w:rPr>
        <w:t xml:space="preserve"> </w:t>
      </w:r>
      <w:r>
        <w:rPr>
          <w:rFonts w:ascii="仿宋_GB2312" w:hAnsi="仿宋_GB2312" w:cs="Times New Roman"/>
          <w:b w:val="0"/>
          <w:bCs w:val="0"/>
          <w:sz w:val="28"/>
          <w:szCs w:val="28"/>
          <w:u w:val="single"/>
        </w:rPr>
        <w:t>各</w:t>
      </w:r>
      <w:r w:rsidR="00C80C5C">
        <w:rPr>
          <w:rFonts w:ascii="仿宋_GB2312" w:hAnsi="仿宋_GB2312" w:cs="Times New Roman" w:hint="eastAsia"/>
          <w:b w:val="0"/>
          <w:bCs w:val="0"/>
          <w:sz w:val="28"/>
          <w:szCs w:val="28"/>
          <w:u w:val="single"/>
        </w:rPr>
        <w:t>科</w:t>
      </w:r>
      <w:r>
        <w:rPr>
          <w:rFonts w:ascii="仿宋_GB2312" w:hAnsi="仿宋_GB2312" w:cs="Times New Roman"/>
          <w:b w:val="0"/>
          <w:bCs w:val="0"/>
          <w:sz w:val="28"/>
          <w:szCs w:val="28"/>
          <w:u w:val="single"/>
        </w:rPr>
        <w:t>室</w:t>
      </w:r>
      <w:r>
        <w:rPr>
          <w:rFonts w:ascii="仿宋_GB2312" w:hAnsi="Times New Roman" w:cs="Times New Roman"/>
          <w:b w:val="0"/>
          <w:bCs w:val="0"/>
          <w:sz w:val="28"/>
          <w:szCs w:val="28"/>
          <w:u w:val="single"/>
        </w:rPr>
        <w:t xml:space="preserve">                                                          </w:t>
      </w:r>
    </w:p>
    <w:p w:rsidR="00C471D5" w:rsidRDefault="00D07E23">
      <w:pPr>
        <w:jc w:val="center"/>
        <w:rPr>
          <w:rFonts w:cs="Times New Roman"/>
          <w:b w:val="0"/>
          <w:bCs w:val="0"/>
          <w:sz w:val="28"/>
          <w:szCs w:val="28"/>
        </w:rPr>
      </w:pPr>
      <w:r>
        <w:rPr>
          <w:rFonts w:ascii="黑体" w:eastAsia="黑体" w:hAnsi="黑体" w:cs="Times New Roman" w:hint="eastAsia"/>
          <w:sz w:val="36"/>
          <w:szCs w:val="36"/>
        </w:rPr>
        <w:lastRenderedPageBreak/>
        <w:t>安全生产管理科工作职责</w:t>
      </w:r>
    </w:p>
    <w:p w:rsidR="00C471D5" w:rsidRDefault="00D07E23">
      <w:pPr>
        <w:spacing w:line="560" w:lineRule="exact"/>
        <w:ind w:firstLineChars="200" w:firstLine="560"/>
        <w:rPr>
          <w:rFonts w:ascii="仿宋_GB2312" w:cs="Times New Roman"/>
          <w:b w:val="0"/>
          <w:bCs w:val="0"/>
          <w:sz w:val="28"/>
          <w:szCs w:val="28"/>
        </w:rPr>
      </w:pPr>
      <w:r>
        <w:rPr>
          <w:rFonts w:ascii="仿宋_GB2312" w:hAnsi="仿宋_GB2312" w:cs="Times New Roman"/>
          <w:b w:val="0"/>
          <w:bCs w:val="0"/>
          <w:sz w:val="28"/>
          <w:szCs w:val="28"/>
        </w:rPr>
        <w:t>一、在公司分管安全经理的领导下，督促本公司各部</w:t>
      </w:r>
      <w:r>
        <w:rPr>
          <w:rFonts w:ascii="仿宋_GB2312" w:hAnsi="仿宋_GB2312" w:cs="Times New Roman" w:hint="eastAsia"/>
          <w:b w:val="0"/>
          <w:bCs w:val="0"/>
          <w:sz w:val="28"/>
          <w:szCs w:val="28"/>
        </w:rPr>
        <w:t>门</w:t>
      </w:r>
      <w:r>
        <w:rPr>
          <w:rFonts w:ascii="仿宋_GB2312" w:hAnsi="仿宋_GB2312" w:cs="Times New Roman"/>
          <w:b w:val="0"/>
          <w:bCs w:val="0"/>
          <w:sz w:val="28"/>
          <w:szCs w:val="28"/>
        </w:rPr>
        <w:t>认真贯彻执行国家有关安全法律、法规及公司安全规章制度，发现问题及时制止，向安全分管经理及时汇报有关问题。</w:t>
      </w:r>
    </w:p>
    <w:p w:rsidR="00C471D5" w:rsidRDefault="00D07E23">
      <w:pPr>
        <w:spacing w:line="560" w:lineRule="exact"/>
        <w:ind w:firstLineChars="200" w:firstLine="560"/>
        <w:rPr>
          <w:rFonts w:ascii="仿宋_GB2312" w:cs="Times New Roman"/>
          <w:b w:val="0"/>
          <w:bCs w:val="0"/>
          <w:sz w:val="28"/>
          <w:szCs w:val="28"/>
        </w:rPr>
      </w:pPr>
      <w:r>
        <w:rPr>
          <w:rFonts w:ascii="仿宋_GB2312" w:hAnsi="仿宋_GB2312" w:cs="Times New Roman"/>
          <w:b w:val="0"/>
          <w:bCs w:val="0"/>
          <w:sz w:val="28"/>
          <w:szCs w:val="28"/>
        </w:rPr>
        <w:t>二、建立例会制度，定期召开安全会议，分析安全生产情况，掌握安全生产动态，研究解决安全生产的突出问题。</w:t>
      </w:r>
    </w:p>
    <w:p w:rsidR="00C471D5" w:rsidRDefault="00D07E23">
      <w:pPr>
        <w:spacing w:line="560" w:lineRule="exact"/>
        <w:ind w:firstLineChars="200" w:firstLine="560"/>
        <w:rPr>
          <w:rFonts w:ascii="仿宋_GB2312" w:hAnsi="仿宋_GB2312" w:cs="Times New Roman" w:hint="eastAsia"/>
          <w:b w:val="0"/>
          <w:bCs w:val="0"/>
          <w:sz w:val="28"/>
          <w:szCs w:val="28"/>
        </w:rPr>
      </w:pPr>
      <w:r>
        <w:rPr>
          <w:rFonts w:ascii="仿宋_GB2312" w:hAnsi="仿宋_GB2312" w:cs="Times New Roman"/>
          <w:b w:val="0"/>
          <w:bCs w:val="0"/>
          <w:sz w:val="28"/>
          <w:szCs w:val="28"/>
        </w:rPr>
        <w:t>三、定期参加公司组织的安全检查，查出的问题要督促</w:t>
      </w:r>
      <w:r>
        <w:rPr>
          <w:rFonts w:ascii="仿宋_GB2312" w:hAnsi="仿宋_GB2312" w:cs="Times New Roman" w:hint="eastAsia"/>
          <w:b w:val="0"/>
          <w:bCs w:val="0"/>
          <w:sz w:val="28"/>
          <w:szCs w:val="28"/>
        </w:rPr>
        <w:t>相关</w:t>
      </w:r>
      <w:r>
        <w:rPr>
          <w:rFonts w:ascii="仿宋_GB2312" w:hAnsi="仿宋_GB2312" w:cs="Times New Roman"/>
          <w:b w:val="0"/>
          <w:bCs w:val="0"/>
          <w:sz w:val="28"/>
          <w:szCs w:val="28"/>
        </w:rPr>
        <w:t>部</w:t>
      </w:r>
      <w:r>
        <w:rPr>
          <w:rFonts w:ascii="仿宋_GB2312" w:hAnsi="仿宋_GB2312" w:cs="Times New Roman" w:hint="eastAsia"/>
          <w:b w:val="0"/>
          <w:bCs w:val="0"/>
          <w:sz w:val="28"/>
          <w:szCs w:val="28"/>
        </w:rPr>
        <w:t>门</w:t>
      </w:r>
      <w:r>
        <w:rPr>
          <w:rFonts w:ascii="仿宋_GB2312" w:hAnsi="仿宋_GB2312" w:cs="Times New Roman"/>
          <w:b w:val="0"/>
          <w:bCs w:val="0"/>
          <w:sz w:val="28"/>
          <w:szCs w:val="28"/>
        </w:rPr>
        <w:t>限期整改，发现危及职工生命安全的重大安全隐患，有权下达停工通知单及处罚措施，勒令其限期整改，复查合格后给予复工。</w:t>
      </w:r>
    </w:p>
    <w:p w:rsidR="00C471D5" w:rsidRDefault="00D07E23">
      <w:pPr>
        <w:spacing w:line="560" w:lineRule="exact"/>
        <w:ind w:firstLineChars="200" w:firstLine="560"/>
        <w:rPr>
          <w:rFonts w:ascii="仿宋_GB2312" w:cs="Times New Roman"/>
          <w:b w:val="0"/>
          <w:bCs w:val="0"/>
          <w:sz w:val="28"/>
          <w:szCs w:val="28"/>
        </w:rPr>
      </w:pPr>
      <w:r>
        <w:rPr>
          <w:rFonts w:ascii="仿宋_GB2312" w:hAnsi="仿宋_GB2312" w:cs="Times New Roman"/>
          <w:b w:val="0"/>
          <w:bCs w:val="0"/>
          <w:sz w:val="28"/>
          <w:szCs w:val="28"/>
        </w:rPr>
        <w:t>四、深入</w:t>
      </w:r>
      <w:r>
        <w:rPr>
          <w:rFonts w:ascii="仿宋_GB2312" w:hAnsi="仿宋_GB2312" w:cs="Times New Roman" w:hint="eastAsia"/>
          <w:b w:val="0"/>
          <w:bCs w:val="0"/>
          <w:sz w:val="28"/>
          <w:szCs w:val="28"/>
        </w:rPr>
        <w:t>生产</w:t>
      </w:r>
      <w:r>
        <w:rPr>
          <w:rFonts w:ascii="仿宋_GB2312" w:hAnsi="仿宋_GB2312" w:cs="Times New Roman"/>
          <w:b w:val="0"/>
          <w:bCs w:val="0"/>
          <w:sz w:val="28"/>
          <w:szCs w:val="28"/>
        </w:rPr>
        <w:t>现场，掌握安全重点部位的情况，检查各种防护措施，纠正违章指挥、冒险蛮干的现象。处罚要以理服人，坚持原则、秉公办事。</w:t>
      </w:r>
    </w:p>
    <w:p w:rsidR="00C471D5" w:rsidRDefault="00D07E23">
      <w:pPr>
        <w:spacing w:line="560" w:lineRule="exact"/>
        <w:ind w:firstLineChars="200" w:firstLine="560"/>
        <w:rPr>
          <w:rFonts w:ascii="仿宋_GB2312" w:cs="Times New Roman"/>
          <w:b w:val="0"/>
          <w:bCs w:val="0"/>
          <w:sz w:val="28"/>
          <w:szCs w:val="28"/>
        </w:rPr>
      </w:pPr>
      <w:r>
        <w:rPr>
          <w:rFonts w:ascii="仿宋_GB2312" w:hAnsi="仿宋_GB2312" w:cs="Times New Roman"/>
          <w:b w:val="0"/>
          <w:bCs w:val="0"/>
          <w:sz w:val="28"/>
          <w:szCs w:val="28"/>
        </w:rPr>
        <w:t>五、发生工伤事故，要协助保护好现场并及时上报，认真负责并参与工伤事故的调查，不隐瞒事故情节，真实的向有关部门及领导汇报情况，吸取教训，严格防范措施。</w:t>
      </w:r>
    </w:p>
    <w:p w:rsidR="00C471D5" w:rsidRDefault="00C471D5">
      <w:pPr>
        <w:ind w:firstLineChars="1500" w:firstLine="4800"/>
        <w:rPr>
          <w:rFonts w:cs="Times New Roman"/>
          <w:b w:val="0"/>
          <w:bCs w:val="0"/>
          <w:sz w:val="32"/>
          <w:szCs w:val="32"/>
        </w:rPr>
      </w:pPr>
    </w:p>
    <w:p w:rsidR="00C471D5" w:rsidRDefault="00D07E23">
      <w:pPr>
        <w:ind w:firstLineChars="1500" w:firstLine="4800"/>
        <w:rPr>
          <w:rFonts w:cs="Times New Roman"/>
          <w:b w:val="0"/>
          <w:bCs w:val="0"/>
          <w:sz w:val="32"/>
          <w:szCs w:val="32"/>
        </w:rPr>
      </w:pPr>
      <w:r>
        <w:rPr>
          <w:rFonts w:cs="Times New Roman" w:hint="eastAsia"/>
          <w:b w:val="0"/>
          <w:bCs w:val="0"/>
          <w:sz w:val="32"/>
          <w:szCs w:val="32"/>
        </w:rPr>
        <w:t xml:space="preserve"> </w:t>
      </w:r>
    </w:p>
    <w:p w:rsidR="00C471D5" w:rsidRDefault="00D07E23">
      <w:pPr>
        <w:rPr>
          <w:rFonts w:cs="Times New Roman"/>
          <w:b w:val="0"/>
          <w:bCs w:val="0"/>
          <w:sz w:val="32"/>
          <w:szCs w:val="32"/>
        </w:rPr>
      </w:pPr>
      <w:r>
        <w:rPr>
          <w:rFonts w:cs="Times New Roman" w:hint="eastAsia"/>
          <w:b w:val="0"/>
          <w:bCs w:val="0"/>
          <w:sz w:val="32"/>
          <w:szCs w:val="32"/>
        </w:rPr>
        <w:t xml:space="preserve"> </w:t>
      </w:r>
    </w:p>
    <w:p w:rsidR="00C471D5" w:rsidRDefault="00D07E23">
      <w:pPr>
        <w:rPr>
          <w:rFonts w:cs="Times New Roman"/>
          <w:b w:val="0"/>
          <w:bCs w:val="0"/>
          <w:sz w:val="32"/>
          <w:szCs w:val="32"/>
        </w:rPr>
      </w:pPr>
      <w:r>
        <w:rPr>
          <w:rFonts w:cs="Times New Roman" w:hint="eastAsia"/>
          <w:b w:val="0"/>
          <w:bCs w:val="0"/>
          <w:sz w:val="32"/>
          <w:szCs w:val="32"/>
        </w:rPr>
        <w:t xml:space="preserve"> </w:t>
      </w:r>
    </w:p>
    <w:p w:rsidR="00C471D5" w:rsidRDefault="00D07E23">
      <w:pPr>
        <w:rPr>
          <w:rFonts w:cs="Times New Roman"/>
          <w:b w:val="0"/>
          <w:bCs w:val="0"/>
          <w:sz w:val="32"/>
          <w:szCs w:val="32"/>
        </w:rPr>
      </w:pPr>
      <w:r>
        <w:rPr>
          <w:rFonts w:cs="Times New Roman" w:hint="eastAsia"/>
          <w:b w:val="0"/>
          <w:bCs w:val="0"/>
          <w:sz w:val="32"/>
          <w:szCs w:val="32"/>
        </w:rPr>
        <w:t xml:space="preserve"> </w:t>
      </w:r>
    </w:p>
    <w:p w:rsidR="00C471D5" w:rsidRDefault="00C471D5">
      <w:pPr>
        <w:rPr>
          <w:rFonts w:cs="Times New Roman"/>
          <w:b w:val="0"/>
          <w:bCs w:val="0"/>
          <w:sz w:val="32"/>
          <w:szCs w:val="32"/>
        </w:rPr>
      </w:pPr>
    </w:p>
    <w:p w:rsidR="00C471D5" w:rsidRDefault="00D07E23">
      <w:pPr>
        <w:rPr>
          <w:rFonts w:cs="Times New Roman"/>
          <w:b w:val="0"/>
          <w:bCs w:val="0"/>
          <w:sz w:val="32"/>
          <w:szCs w:val="32"/>
        </w:rPr>
      </w:pPr>
      <w:r>
        <w:rPr>
          <w:rFonts w:cs="Times New Roman" w:hint="eastAsia"/>
          <w:b w:val="0"/>
          <w:bCs w:val="0"/>
          <w:sz w:val="32"/>
          <w:szCs w:val="32"/>
        </w:rPr>
        <w:t xml:space="preserve"> </w:t>
      </w:r>
    </w:p>
    <w:p w:rsidR="00C471D5" w:rsidRDefault="00D07E23">
      <w:pPr>
        <w:rPr>
          <w:rFonts w:cs="Times New Roman"/>
          <w:b w:val="0"/>
          <w:bCs w:val="0"/>
          <w:sz w:val="32"/>
          <w:szCs w:val="32"/>
        </w:rPr>
      </w:pPr>
      <w:r>
        <w:rPr>
          <w:rFonts w:cs="Times New Roman" w:hint="eastAsia"/>
          <w:b w:val="0"/>
          <w:bCs w:val="0"/>
          <w:sz w:val="32"/>
          <w:szCs w:val="32"/>
        </w:rPr>
        <w:t xml:space="preserve"> </w:t>
      </w:r>
    </w:p>
    <w:p w:rsidR="00C471D5" w:rsidRDefault="00C75824">
      <w:pPr>
        <w:jc w:val="center"/>
        <w:rPr>
          <w:rFonts w:ascii="时尚中黑简体" w:eastAsia="时尚中黑简体" w:hAnsi="时尚中黑简体" w:cs="Times New Roman"/>
          <w:bCs w:val="0"/>
          <w:color w:val="FF0000"/>
          <w:sz w:val="52"/>
          <w:szCs w:val="52"/>
        </w:rPr>
      </w:pPr>
      <w:r>
        <w:rPr>
          <w:rFonts w:ascii="时尚中黑简体" w:eastAsia="时尚中黑简体" w:hAnsi="时尚中黑简体" w:cs="Times New Roman" w:hint="eastAsia"/>
          <w:bCs w:val="0"/>
          <w:color w:val="FF0000"/>
          <w:sz w:val="52"/>
          <w:szCs w:val="52"/>
        </w:rPr>
        <w:lastRenderedPageBreak/>
        <w:t>陕西牧源</w:t>
      </w:r>
      <w:r w:rsidR="00D07E23">
        <w:rPr>
          <w:rFonts w:ascii="时尚中黑简体" w:eastAsia="时尚中黑简体" w:hAnsi="时尚中黑简体" w:cs="Times New Roman" w:hint="eastAsia"/>
          <w:bCs w:val="0"/>
          <w:color w:val="FF0000"/>
          <w:sz w:val="52"/>
          <w:szCs w:val="52"/>
        </w:rPr>
        <w:t>饲料有限公司</w:t>
      </w:r>
    </w:p>
    <w:p w:rsidR="00C471D5" w:rsidRDefault="00D07E23">
      <w:pPr>
        <w:jc w:val="center"/>
        <w:rPr>
          <w:rFonts w:ascii="黑体" w:eastAsia="黑体" w:hAnsi="Times New Roman" w:cs="Times New Roman"/>
          <w:sz w:val="28"/>
          <w:szCs w:val="28"/>
        </w:rPr>
      </w:pPr>
      <w:r>
        <w:rPr>
          <w:rFonts w:ascii="黑体" w:eastAsia="黑体" w:hAnsi="黑体" w:cs="Times New Roman" w:hint="eastAsia"/>
          <w:sz w:val="28"/>
          <w:szCs w:val="28"/>
        </w:rPr>
        <w:t>发</w:t>
      </w:r>
      <w:r>
        <w:rPr>
          <w:rFonts w:ascii="黑体" w:eastAsia="黑体" w:hAnsi="Times New Roman" w:cs="Times New Roman" w:hint="eastAsia"/>
          <w:sz w:val="28"/>
          <w:szCs w:val="28"/>
        </w:rPr>
        <w:t>[20</w:t>
      </w:r>
      <w:r w:rsidR="003E73D1">
        <w:rPr>
          <w:rFonts w:ascii="黑体" w:eastAsia="黑体" w:hAnsi="Times New Roman" w:cs="Times New Roman" w:hint="eastAsia"/>
          <w:sz w:val="28"/>
          <w:szCs w:val="28"/>
        </w:rPr>
        <w:t>20</w:t>
      </w:r>
      <w:r>
        <w:rPr>
          <w:rFonts w:ascii="黑体" w:eastAsia="黑体" w:hAnsi="Times New Roman" w:cs="Times New Roman" w:hint="eastAsia"/>
          <w:sz w:val="28"/>
          <w:szCs w:val="28"/>
        </w:rPr>
        <w:t>]第11号</w:t>
      </w:r>
    </w:p>
    <w:p w:rsidR="00C471D5" w:rsidRDefault="00D07E23">
      <w:pPr>
        <w:rPr>
          <w:rFonts w:cs="Times New Roman"/>
          <w:b w:val="0"/>
          <w:bCs w:val="0"/>
          <w:sz w:val="32"/>
          <w:szCs w:val="32"/>
        </w:rPr>
      </w:pPr>
      <w:r>
        <w:rPr>
          <w:rFonts w:cs="Times New Roman" w:hint="eastAsia"/>
          <w:b w:val="0"/>
          <w:bCs w:val="0"/>
          <w:color w:val="FF0000"/>
          <w:sz w:val="32"/>
          <w:szCs w:val="32"/>
          <w:u w:val="single"/>
        </w:rPr>
        <w:t xml:space="preserve">                         </w:t>
      </w:r>
      <w:r>
        <w:rPr>
          <w:rFonts w:cs="Times New Roman" w:hint="eastAsia"/>
          <w:b w:val="0"/>
          <w:bCs w:val="0"/>
          <w:color w:val="FF0000"/>
          <w:sz w:val="32"/>
          <w:szCs w:val="32"/>
        </w:rPr>
        <w:t>★</w:t>
      </w:r>
      <w:r>
        <w:rPr>
          <w:rFonts w:cs="Times New Roman" w:hint="eastAsia"/>
          <w:b w:val="0"/>
          <w:bCs w:val="0"/>
          <w:color w:val="FF0000"/>
          <w:sz w:val="32"/>
          <w:szCs w:val="32"/>
          <w:u w:val="single"/>
        </w:rPr>
        <w:t xml:space="preserve">                          </w:t>
      </w:r>
    </w:p>
    <w:p w:rsidR="00C471D5" w:rsidRDefault="00D07E23">
      <w:pPr>
        <w:spacing w:line="600" w:lineRule="exact"/>
        <w:jc w:val="center"/>
        <w:rPr>
          <w:rFonts w:ascii="黑体" w:eastAsia="黑体" w:cs="Times New Roman"/>
          <w:sz w:val="36"/>
          <w:szCs w:val="36"/>
        </w:rPr>
      </w:pPr>
      <w:r>
        <w:rPr>
          <w:rFonts w:ascii="黑体" w:eastAsia="黑体" w:hAnsi="黑体" w:cs="Times New Roman" w:hint="eastAsia"/>
          <w:sz w:val="36"/>
          <w:szCs w:val="36"/>
        </w:rPr>
        <w:t>关于任命安全生产管理负责人的通知</w:t>
      </w:r>
    </w:p>
    <w:p w:rsidR="00C471D5" w:rsidRDefault="00D07E23">
      <w:pPr>
        <w:spacing w:line="520" w:lineRule="exact"/>
        <w:rPr>
          <w:rFonts w:ascii="仿宋_GB2312" w:cs="Times New Roman"/>
          <w:b w:val="0"/>
          <w:bCs w:val="0"/>
          <w:sz w:val="28"/>
          <w:szCs w:val="28"/>
        </w:rPr>
      </w:pPr>
      <w:r>
        <w:rPr>
          <w:rFonts w:ascii="仿宋_GB2312" w:hAnsi="仿宋_GB2312" w:cs="Times New Roman"/>
          <w:b w:val="0"/>
          <w:bCs w:val="0"/>
          <w:sz w:val="28"/>
          <w:szCs w:val="28"/>
        </w:rPr>
        <w:t>各科室：</w:t>
      </w:r>
    </w:p>
    <w:p w:rsidR="00C471D5" w:rsidRDefault="00D07E23">
      <w:pPr>
        <w:spacing w:line="520" w:lineRule="exact"/>
        <w:ind w:firstLineChars="200" w:firstLine="560"/>
        <w:rPr>
          <w:rFonts w:ascii="仿宋_GB2312" w:cs="Times New Roman"/>
          <w:b w:val="0"/>
          <w:bCs w:val="0"/>
          <w:sz w:val="28"/>
          <w:szCs w:val="28"/>
        </w:rPr>
      </w:pPr>
      <w:r>
        <w:rPr>
          <w:rFonts w:ascii="仿宋_GB2312" w:hAnsi="仿宋_GB2312" w:cs="Times New Roman"/>
          <w:b w:val="0"/>
          <w:bCs w:val="0"/>
          <w:sz w:val="28"/>
          <w:szCs w:val="28"/>
        </w:rPr>
        <w:t>为认真贯彻执行《中华人民共和国安全生产法》，落实安全生产责任制，特任命</w:t>
      </w:r>
      <w:r>
        <w:rPr>
          <w:rFonts w:ascii="仿宋_GB2312" w:hAnsi="仿宋_GB2312" w:cs="Times New Roman" w:hint="eastAsia"/>
          <w:b w:val="0"/>
          <w:bCs w:val="0"/>
          <w:sz w:val="28"/>
          <w:szCs w:val="28"/>
        </w:rPr>
        <w:t xml:space="preserve">       </w:t>
      </w:r>
      <w:r>
        <w:rPr>
          <w:rFonts w:ascii="仿宋_GB2312" w:hAnsi="仿宋_GB2312" w:cs="Times New Roman"/>
          <w:b w:val="0"/>
          <w:bCs w:val="0"/>
          <w:sz w:val="28"/>
          <w:szCs w:val="28"/>
        </w:rPr>
        <w:t>担任公司安全生产分管经理，任命</w:t>
      </w:r>
      <w:r>
        <w:rPr>
          <w:rFonts w:ascii="仿宋_GB2312" w:hAnsi="仿宋_GB2312" w:cs="Times New Roman" w:hint="eastAsia"/>
          <w:b w:val="0"/>
          <w:bCs w:val="0"/>
          <w:sz w:val="28"/>
          <w:szCs w:val="28"/>
        </w:rPr>
        <w:t xml:space="preserve">       </w:t>
      </w:r>
      <w:r>
        <w:rPr>
          <w:rFonts w:ascii="仿宋_GB2312" w:hAnsi="仿宋_GB2312" w:cs="Times New Roman"/>
          <w:b w:val="0"/>
          <w:bCs w:val="0"/>
          <w:sz w:val="28"/>
          <w:szCs w:val="28"/>
        </w:rPr>
        <w:t>担任安全管理科科长。</w:t>
      </w:r>
    </w:p>
    <w:p w:rsidR="00C471D5" w:rsidRDefault="00D07E23">
      <w:pPr>
        <w:spacing w:line="520" w:lineRule="exact"/>
        <w:ind w:firstLineChars="200" w:firstLine="560"/>
        <w:rPr>
          <w:rFonts w:ascii="仿宋_GB2312" w:cs="Times New Roman"/>
          <w:b w:val="0"/>
          <w:bCs w:val="0"/>
          <w:sz w:val="28"/>
          <w:szCs w:val="28"/>
        </w:rPr>
      </w:pPr>
      <w:r>
        <w:rPr>
          <w:rFonts w:ascii="仿宋_GB2312" w:hAnsi="仿宋_GB2312" w:cs="Times New Roman"/>
          <w:b w:val="0"/>
          <w:bCs w:val="0"/>
          <w:sz w:val="28"/>
          <w:szCs w:val="28"/>
        </w:rPr>
        <w:t>分管安全经理和安全科长要以</w:t>
      </w:r>
      <w:r>
        <w:rPr>
          <w:rFonts w:ascii="仿宋_GB2312" w:cs="Times New Roman"/>
          <w:b w:val="0"/>
          <w:bCs w:val="0"/>
          <w:sz w:val="28"/>
          <w:szCs w:val="28"/>
        </w:rPr>
        <w:t>“科学管理、安全高效”为宗旨，熟悉国家安全生产有关法律、法规、条例、标准，能够依法开展安全生产各项管理工作，做到安全生产管理档案资料齐全，提高公司各部</w:t>
      </w:r>
      <w:r>
        <w:rPr>
          <w:rFonts w:ascii="仿宋_GB2312" w:cs="Times New Roman" w:hint="eastAsia"/>
          <w:b w:val="0"/>
          <w:bCs w:val="0"/>
          <w:sz w:val="28"/>
          <w:szCs w:val="28"/>
        </w:rPr>
        <w:t>门</w:t>
      </w:r>
      <w:r>
        <w:rPr>
          <w:rFonts w:ascii="仿宋_GB2312" w:cs="Times New Roman"/>
          <w:b w:val="0"/>
          <w:bCs w:val="0"/>
          <w:sz w:val="28"/>
          <w:szCs w:val="28"/>
        </w:rPr>
        <w:t>安全生产意识和安全创造效益的观念，安全生产管理科人员职责要到位，起到安全生产管理和监督的职能，认真履行公司的安全生产各项制度，并落实到各个</w:t>
      </w:r>
      <w:r>
        <w:rPr>
          <w:rFonts w:ascii="仿宋_GB2312" w:cs="Times New Roman" w:hint="eastAsia"/>
          <w:b w:val="0"/>
          <w:bCs w:val="0"/>
          <w:sz w:val="28"/>
          <w:szCs w:val="28"/>
        </w:rPr>
        <w:t>部门中去</w:t>
      </w:r>
      <w:r>
        <w:rPr>
          <w:rFonts w:ascii="仿宋_GB2312" w:cs="Times New Roman"/>
          <w:b w:val="0"/>
          <w:bCs w:val="0"/>
          <w:sz w:val="28"/>
          <w:szCs w:val="28"/>
        </w:rPr>
        <w:t>，为公司的生产提供安全保障。</w:t>
      </w:r>
    </w:p>
    <w:p w:rsidR="00C471D5" w:rsidRDefault="00D07E23">
      <w:pPr>
        <w:spacing w:line="520" w:lineRule="exact"/>
        <w:ind w:firstLineChars="200" w:firstLine="560"/>
        <w:rPr>
          <w:rFonts w:ascii="仿宋_GB2312" w:cs="Times New Roman"/>
          <w:b w:val="0"/>
          <w:bCs w:val="0"/>
          <w:sz w:val="28"/>
          <w:szCs w:val="28"/>
        </w:rPr>
      </w:pPr>
      <w:r>
        <w:rPr>
          <w:rFonts w:ascii="仿宋_GB2312" w:hAnsi="仿宋_GB2312" w:cs="Times New Roman"/>
          <w:b w:val="0"/>
          <w:bCs w:val="0"/>
          <w:sz w:val="28"/>
          <w:szCs w:val="28"/>
        </w:rPr>
        <w:t>安全分管经理及安全科长日常工作要贯彻落实以下几方面的工作：</w:t>
      </w:r>
    </w:p>
    <w:p w:rsidR="00C471D5" w:rsidRDefault="00D07E23">
      <w:pPr>
        <w:spacing w:line="520" w:lineRule="exact"/>
        <w:ind w:firstLineChars="200" w:firstLine="576"/>
        <w:rPr>
          <w:rFonts w:ascii="仿宋_GB2312" w:cs="Times New Roman"/>
          <w:b w:val="0"/>
          <w:bCs w:val="0"/>
          <w:spacing w:val="4"/>
          <w:sz w:val="28"/>
          <w:szCs w:val="28"/>
        </w:rPr>
      </w:pPr>
      <w:r>
        <w:rPr>
          <w:rFonts w:ascii="仿宋_GB2312" w:cs="Times New Roman"/>
          <w:b w:val="0"/>
          <w:bCs w:val="0"/>
          <w:spacing w:val="4"/>
          <w:sz w:val="28"/>
          <w:szCs w:val="28"/>
        </w:rPr>
        <w:t>1.</w:t>
      </w:r>
      <w:r>
        <w:rPr>
          <w:rFonts w:ascii="仿宋_GB2312" w:cs="Times New Roman"/>
          <w:b w:val="0"/>
          <w:bCs w:val="0"/>
          <w:spacing w:val="4"/>
          <w:sz w:val="28"/>
          <w:szCs w:val="28"/>
        </w:rPr>
        <w:t>认真贯彻执行《中华人民共和国安全生产法》，严格执行建设部“</w:t>
      </w:r>
      <w:proofErr w:type="gramStart"/>
      <w:r>
        <w:rPr>
          <w:rFonts w:ascii="仿宋_GB2312" w:cs="Times New Roman"/>
          <w:b w:val="0"/>
          <w:bCs w:val="0"/>
          <w:spacing w:val="4"/>
          <w:sz w:val="28"/>
          <w:szCs w:val="28"/>
        </w:rPr>
        <w:t>一标五</w:t>
      </w:r>
      <w:proofErr w:type="gramEnd"/>
      <w:r>
        <w:rPr>
          <w:rFonts w:ascii="仿宋_GB2312" w:cs="Times New Roman"/>
          <w:b w:val="0"/>
          <w:bCs w:val="0"/>
          <w:spacing w:val="4"/>
          <w:sz w:val="28"/>
          <w:szCs w:val="28"/>
        </w:rPr>
        <w:t>规范”，以及市、区现行有关法规条例，认真落实公司的各项有关安全生产、文明施工的规章制度。</w:t>
      </w:r>
      <w:r>
        <w:rPr>
          <w:rFonts w:ascii="仿宋_GB2312" w:cs="Times New Roman"/>
          <w:b w:val="0"/>
          <w:bCs w:val="0"/>
          <w:spacing w:val="4"/>
          <w:sz w:val="28"/>
          <w:szCs w:val="28"/>
        </w:rPr>
        <w:t xml:space="preserve">  </w:t>
      </w:r>
    </w:p>
    <w:p w:rsidR="00C471D5" w:rsidRDefault="00D07E23">
      <w:pPr>
        <w:spacing w:line="520" w:lineRule="exact"/>
        <w:ind w:firstLineChars="200" w:firstLine="576"/>
        <w:rPr>
          <w:rFonts w:ascii="仿宋_GB2312" w:cs="Times New Roman"/>
          <w:b w:val="0"/>
          <w:bCs w:val="0"/>
          <w:spacing w:val="4"/>
          <w:sz w:val="28"/>
          <w:szCs w:val="28"/>
        </w:rPr>
      </w:pPr>
      <w:r>
        <w:rPr>
          <w:rFonts w:ascii="仿宋_GB2312" w:cs="Times New Roman"/>
          <w:b w:val="0"/>
          <w:bCs w:val="0"/>
          <w:spacing w:val="4"/>
          <w:sz w:val="28"/>
          <w:szCs w:val="28"/>
        </w:rPr>
        <w:t>2.</w:t>
      </w:r>
      <w:r>
        <w:rPr>
          <w:rFonts w:ascii="仿宋_GB2312" w:cs="Times New Roman"/>
          <w:b w:val="0"/>
          <w:bCs w:val="0"/>
          <w:spacing w:val="4"/>
          <w:sz w:val="28"/>
          <w:szCs w:val="28"/>
        </w:rPr>
        <w:t>加强管理力度，坚持安全生产“安全第一、预防为主”的方针，严格实行安全生产目标责任制，监督检查制和责任追究制，确保认识到位、措施到位、监督到位、整改到位、追究到位。从公司</w:t>
      </w:r>
      <w:r>
        <w:rPr>
          <w:rFonts w:ascii="仿宋_GB2312" w:cs="Times New Roman" w:hint="eastAsia"/>
          <w:b w:val="0"/>
          <w:bCs w:val="0"/>
          <w:spacing w:val="4"/>
          <w:sz w:val="28"/>
          <w:szCs w:val="28"/>
        </w:rPr>
        <w:t>各部门，各生产</w:t>
      </w:r>
      <w:r>
        <w:rPr>
          <w:rFonts w:ascii="仿宋_GB2312" w:cs="Times New Roman"/>
          <w:b w:val="0"/>
          <w:bCs w:val="0"/>
          <w:spacing w:val="4"/>
          <w:sz w:val="28"/>
          <w:szCs w:val="28"/>
        </w:rPr>
        <w:t>班组、生产工人层层落实责任目标管理，健全各项规章制度，加强管理人员、职工安全生产，技术、技能的培训教育，严禁违章指挥、违章作业，坚决杜绝酒后作业。</w:t>
      </w:r>
    </w:p>
    <w:p w:rsidR="00C471D5" w:rsidRDefault="00D07E23">
      <w:pPr>
        <w:spacing w:line="520" w:lineRule="exact"/>
        <w:ind w:firstLineChars="200" w:firstLine="560"/>
        <w:rPr>
          <w:rFonts w:ascii="仿宋_GB2312" w:cs="Times New Roman"/>
          <w:b w:val="0"/>
          <w:bCs w:val="0"/>
          <w:sz w:val="28"/>
          <w:szCs w:val="28"/>
        </w:rPr>
      </w:pPr>
      <w:r>
        <w:rPr>
          <w:rFonts w:ascii="仿宋_GB2312" w:cs="Times New Roman"/>
          <w:b w:val="0"/>
          <w:bCs w:val="0"/>
          <w:sz w:val="28"/>
          <w:szCs w:val="28"/>
        </w:rPr>
        <w:lastRenderedPageBreak/>
        <w:t>3.</w:t>
      </w:r>
      <w:r>
        <w:rPr>
          <w:rFonts w:ascii="仿宋_GB2312" w:hAnsi="仿宋_GB2312" w:cs="Times New Roman"/>
          <w:b w:val="0"/>
          <w:bCs w:val="0"/>
          <w:spacing w:val="4"/>
          <w:sz w:val="28"/>
          <w:szCs w:val="28"/>
        </w:rPr>
        <w:t>要做到安全生产、创建</w:t>
      </w:r>
      <w:r>
        <w:rPr>
          <w:rFonts w:ascii="仿宋_GB2312" w:cs="Times New Roman"/>
          <w:b w:val="0"/>
          <w:bCs w:val="0"/>
          <w:spacing w:val="4"/>
          <w:sz w:val="28"/>
          <w:szCs w:val="28"/>
        </w:rPr>
        <w:t>“安全文明型、卫生环保型”</w:t>
      </w:r>
      <w:r>
        <w:rPr>
          <w:rFonts w:ascii="仿宋_GB2312" w:cs="Times New Roman" w:hint="eastAsia"/>
          <w:b w:val="0"/>
          <w:bCs w:val="0"/>
          <w:spacing w:val="4"/>
          <w:sz w:val="28"/>
          <w:szCs w:val="28"/>
        </w:rPr>
        <w:t>生产企业</w:t>
      </w:r>
      <w:r>
        <w:rPr>
          <w:rFonts w:ascii="仿宋_GB2312" w:cs="Times New Roman"/>
          <w:b w:val="0"/>
          <w:bCs w:val="0"/>
          <w:spacing w:val="4"/>
          <w:sz w:val="28"/>
          <w:szCs w:val="28"/>
        </w:rPr>
        <w:t>，合格达标率</w:t>
      </w:r>
      <w:r>
        <w:rPr>
          <w:rFonts w:ascii="仿宋_GB2312" w:cs="Times New Roman"/>
          <w:b w:val="0"/>
          <w:bCs w:val="0"/>
          <w:spacing w:val="4"/>
          <w:sz w:val="28"/>
          <w:szCs w:val="28"/>
        </w:rPr>
        <w:t>100%</w:t>
      </w:r>
      <w:r>
        <w:rPr>
          <w:rFonts w:ascii="仿宋_GB2312" w:cs="Times New Roman"/>
          <w:b w:val="0"/>
          <w:bCs w:val="0"/>
          <w:spacing w:val="4"/>
          <w:sz w:val="28"/>
          <w:szCs w:val="28"/>
        </w:rPr>
        <w:t>，优良率</w:t>
      </w:r>
      <w:r>
        <w:rPr>
          <w:rFonts w:ascii="仿宋_GB2312" w:cs="Times New Roman"/>
          <w:b w:val="0"/>
          <w:bCs w:val="0"/>
          <w:spacing w:val="4"/>
          <w:sz w:val="28"/>
          <w:szCs w:val="28"/>
        </w:rPr>
        <w:t>80%</w:t>
      </w:r>
      <w:r>
        <w:rPr>
          <w:rFonts w:ascii="仿宋_GB2312" w:cs="Times New Roman"/>
          <w:b w:val="0"/>
          <w:bCs w:val="0"/>
          <w:spacing w:val="4"/>
          <w:sz w:val="28"/>
          <w:szCs w:val="28"/>
        </w:rPr>
        <w:t>，无安全事故发生，。</w:t>
      </w:r>
    </w:p>
    <w:p w:rsidR="00C471D5" w:rsidRDefault="00D07E23">
      <w:pPr>
        <w:spacing w:line="520" w:lineRule="exact"/>
        <w:ind w:firstLineChars="200" w:firstLine="576"/>
        <w:rPr>
          <w:rFonts w:ascii="仿宋_GB2312" w:cs="Times New Roman"/>
          <w:b w:val="0"/>
          <w:bCs w:val="0"/>
          <w:spacing w:val="4"/>
          <w:sz w:val="28"/>
          <w:szCs w:val="28"/>
        </w:rPr>
      </w:pPr>
      <w:r>
        <w:rPr>
          <w:rFonts w:ascii="仿宋_GB2312" w:cs="Times New Roman"/>
          <w:b w:val="0"/>
          <w:bCs w:val="0"/>
          <w:spacing w:val="4"/>
          <w:sz w:val="28"/>
          <w:szCs w:val="28"/>
        </w:rPr>
        <w:t>4.</w:t>
      </w:r>
      <w:r>
        <w:rPr>
          <w:rFonts w:ascii="仿宋_GB2312" w:cs="Times New Roman"/>
          <w:b w:val="0"/>
          <w:bCs w:val="0"/>
          <w:spacing w:val="4"/>
          <w:sz w:val="28"/>
          <w:szCs w:val="28"/>
        </w:rPr>
        <w:t>贯彻落实安全监管新机制，年度工程安全</w:t>
      </w:r>
      <w:proofErr w:type="gramStart"/>
      <w:r>
        <w:rPr>
          <w:rFonts w:ascii="仿宋_GB2312" w:cs="Times New Roman"/>
          <w:b w:val="0"/>
          <w:bCs w:val="0"/>
          <w:spacing w:val="4"/>
          <w:sz w:val="28"/>
          <w:szCs w:val="28"/>
        </w:rPr>
        <w:t>报监率</w:t>
      </w:r>
      <w:proofErr w:type="gramEnd"/>
      <w:r>
        <w:rPr>
          <w:rFonts w:ascii="仿宋_GB2312" w:cs="Times New Roman"/>
          <w:b w:val="0"/>
          <w:bCs w:val="0"/>
          <w:spacing w:val="4"/>
          <w:sz w:val="28"/>
          <w:szCs w:val="28"/>
        </w:rPr>
        <w:t>达到</w:t>
      </w:r>
      <w:r>
        <w:rPr>
          <w:rFonts w:ascii="仿宋_GB2312" w:cs="Times New Roman"/>
          <w:b w:val="0"/>
          <w:bCs w:val="0"/>
          <w:spacing w:val="4"/>
          <w:sz w:val="28"/>
          <w:szCs w:val="28"/>
        </w:rPr>
        <w:t>100%</w:t>
      </w:r>
      <w:r>
        <w:rPr>
          <w:rFonts w:ascii="仿宋_GB2312" w:cs="Times New Roman"/>
          <w:b w:val="0"/>
          <w:bCs w:val="0"/>
          <w:spacing w:val="4"/>
          <w:sz w:val="28"/>
          <w:szCs w:val="28"/>
        </w:rPr>
        <w:t>，施工现场周边环境安全评估率也达到</w:t>
      </w:r>
      <w:r>
        <w:rPr>
          <w:rFonts w:ascii="仿宋_GB2312" w:cs="Times New Roman"/>
          <w:b w:val="0"/>
          <w:bCs w:val="0"/>
          <w:spacing w:val="4"/>
          <w:sz w:val="28"/>
          <w:szCs w:val="28"/>
        </w:rPr>
        <w:t>100%</w:t>
      </w:r>
      <w:r>
        <w:rPr>
          <w:rFonts w:ascii="仿宋_GB2312" w:cs="Times New Roman"/>
          <w:b w:val="0"/>
          <w:bCs w:val="0"/>
          <w:spacing w:val="4"/>
          <w:sz w:val="28"/>
          <w:szCs w:val="28"/>
        </w:rPr>
        <w:t>，施工现场安全监管人员的配备率达到</w:t>
      </w:r>
      <w:r>
        <w:rPr>
          <w:rFonts w:ascii="仿宋_GB2312" w:cs="Times New Roman"/>
          <w:b w:val="0"/>
          <w:bCs w:val="0"/>
          <w:spacing w:val="4"/>
          <w:sz w:val="28"/>
          <w:szCs w:val="28"/>
        </w:rPr>
        <w:t>100%</w:t>
      </w:r>
      <w:r>
        <w:rPr>
          <w:rFonts w:ascii="仿宋_GB2312" w:cs="Times New Roman"/>
          <w:b w:val="0"/>
          <w:bCs w:val="0"/>
          <w:spacing w:val="4"/>
          <w:sz w:val="28"/>
          <w:szCs w:val="28"/>
        </w:rPr>
        <w:t>。</w:t>
      </w:r>
    </w:p>
    <w:p w:rsidR="00C471D5" w:rsidRDefault="00D07E23">
      <w:pPr>
        <w:spacing w:line="520" w:lineRule="exact"/>
        <w:ind w:firstLineChars="200" w:firstLine="576"/>
        <w:rPr>
          <w:rFonts w:ascii="仿宋_GB2312" w:cs="Times New Roman"/>
          <w:b w:val="0"/>
          <w:bCs w:val="0"/>
          <w:spacing w:val="4"/>
          <w:sz w:val="28"/>
          <w:szCs w:val="28"/>
        </w:rPr>
      </w:pPr>
      <w:r>
        <w:rPr>
          <w:rFonts w:ascii="仿宋_GB2312" w:cs="Times New Roman"/>
          <w:b w:val="0"/>
          <w:bCs w:val="0"/>
          <w:spacing w:val="4"/>
          <w:sz w:val="28"/>
          <w:szCs w:val="28"/>
        </w:rPr>
        <w:t>5.</w:t>
      </w:r>
      <w:r>
        <w:rPr>
          <w:rFonts w:ascii="仿宋_GB2312" w:cs="Times New Roman"/>
          <w:b w:val="0"/>
          <w:bCs w:val="0"/>
          <w:spacing w:val="4"/>
          <w:sz w:val="28"/>
          <w:szCs w:val="28"/>
        </w:rPr>
        <w:t>认真组织安全生产培训，公司职工三级安全教育和新工人教育率为</w:t>
      </w:r>
      <w:r>
        <w:rPr>
          <w:rFonts w:ascii="仿宋_GB2312" w:cs="Times New Roman"/>
          <w:b w:val="0"/>
          <w:bCs w:val="0"/>
          <w:spacing w:val="4"/>
          <w:sz w:val="28"/>
          <w:szCs w:val="28"/>
        </w:rPr>
        <w:t>100%</w:t>
      </w:r>
      <w:r>
        <w:rPr>
          <w:rFonts w:ascii="仿宋_GB2312" w:cs="Times New Roman"/>
          <w:b w:val="0"/>
          <w:bCs w:val="0"/>
          <w:spacing w:val="4"/>
          <w:sz w:val="28"/>
          <w:szCs w:val="28"/>
        </w:rPr>
        <w:t>，关键岗位管理人员和特殊工种作业人员持证上岗率达到</w:t>
      </w:r>
      <w:r>
        <w:rPr>
          <w:rFonts w:ascii="仿宋_GB2312" w:cs="Times New Roman"/>
          <w:b w:val="0"/>
          <w:bCs w:val="0"/>
          <w:spacing w:val="4"/>
          <w:sz w:val="28"/>
          <w:szCs w:val="28"/>
        </w:rPr>
        <w:t>100%</w:t>
      </w:r>
      <w:r>
        <w:rPr>
          <w:rFonts w:ascii="仿宋_GB2312" w:cs="Times New Roman"/>
          <w:b w:val="0"/>
          <w:bCs w:val="0"/>
          <w:spacing w:val="4"/>
          <w:sz w:val="28"/>
          <w:szCs w:val="28"/>
        </w:rPr>
        <w:t>。</w:t>
      </w:r>
    </w:p>
    <w:p w:rsidR="00C471D5" w:rsidRDefault="00D07E23">
      <w:pPr>
        <w:spacing w:line="520" w:lineRule="exact"/>
        <w:ind w:firstLineChars="200" w:firstLine="576"/>
        <w:rPr>
          <w:rFonts w:ascii="仿宋_GB2312" w:cs="Times New Roman"/>
          <w:b w:val="0"/>
          <w:bCs w:val="0"/>
          <w:spacing w:val="4"/>
          <w:sz w:val="28"/>
          <w:szCs w:val="28"/>
        </w:rPr>
      </w:pPr>
      <w:r>
        <w:rPr>
          <w:rFonts w:ascii="仿宋_GB2312" w:cs="Times New Roman"/>
          <w:b w:val="0"/>
          <w:bCs w:val="0"/>
          <w:spacing w:val="4"/>
          <w:sz w:val="28"/>
          <w:szCs w:val="28"/>
        </w:rPr>
        <w:t>6</w:t>
      </w:r>
      <w:r>
        <w:rPr>
          <w:rFonts w:ascii="仿宋_GB2312" w:cs="Times New Roman"/>
          <w:b w:val="0"/>
          <w:bCs w:val="0"/>
          <w:spacing w:val="4"/>
          <w:sz w:val="28"/>
          <w:szCs w:val="28"/>
        </w:rPr>
        <w:t>、强化安全防护用具管理，严格实行安全防护用具备案制度，杜绝假冒伪劣防护用具进入</w:t>
      </w:r>
      <w:r>
        <w:rPr>
          <w:rFonts w:ascii="仿宋_GB2312" w:cs="Times New Roman" w:hint="eastAsia"/>
          <w:b w:val="0"/>
          <w:bCs w:val="0"/>
          <w:spacing w:val="4"/>
          <w:sz w:val="28"/>
          <w:szCs w:val="28"/>
        </w:rPr>
        <w:t>生产</w:t>
      </w:r>
      <w:r>
        <w:rPr>
          <w:rFonts w:ascii="仿宋_GB2312" w:cs="Times New Roman"/>
          <w:b w:val="0"/>
          <w:bCs w:val="0"/>
          <w:spacing w:val="4"/>
          <w:sz w:val="28"/>
          <w:szCs w:val="28"/>
        </w:rPr>
        <w:t>现场。</w:t>
      </w:r>
    </w:p>
    <w:p w:rsidR="00C471D5" w:rsidRDefault="00D07E23">
      <w:pPr>
        <w:spacing w:line="520" w:lineRule="exact"/>
        <w:ind w:firstLineChars="200" w:firstLine="576"/>
        <w:rPr>
          <w:rFonts w:ascii="仿宋_GB2312" w:cs="Times New Roman"/>
          <w:b w:val="0"/>
          <w:bCs w:val="0"/>
          <w:spacing w:val="4"/>
          <w:sz w:val="28"/>
          <w:szCs w:val="28"/>
        </w:rPr>
      </w:pPr>
      <w:r>
        <w:rPr>
          <w:rFonts w:ascii="仿宋_GB2312" w:cs="Times New Roman"/>
          <w:b w:val="0"/>
          <w:bCs w:val="0"/>
          <w:spacing w:val="4"/>
          <w:sz w:val="28"/>
          <w:szCs w:val="28"/>
        </w:rPr>
        <w:t>7</w:t>
      </w:r>
      <w:r>
        <w:rPr>
          <w:rFonts w:ascii="仿宋_GB2312" w:cs="Times New Roman"/>
          <w:b w:val="0"/>
          <w:bCs w:val="0"/>
          <w:spacing w:val="4"/>
          <w:sz w:val="28"/>
          <w:szCs w:val="28"/>
        </w:rPr>
        <w:t>、加强</w:t>
      </w:r>
      <w:r>
        <w:rPr>
          <w:rFonts w:ascii="仿宋_GB2312" w:cs="Times New Roman" w:hint="eastAsia"/>
          <w:b w:val="0"/>
          <w:bCs w:val="0"/>
          <w:spacing w:val="4"/>
          <w:sz w:val="28"/>
          <w:szCs w:val="28"/>
        </w:rPr>
        <w:t>生产</w:t>
      </w:r>
      <w:r>
        <w:rPr>
          <w:rFonts w:ascii="仿宋_GB2312" w:cs="Times New Roman"/>
          <w:b w:val="0"/>
          <w:bCs w:val="0"/>
          <w:spacing w:val="4"/>
          <w:sz w:val="28"/>
          <w:szCs w:val="28"/>
        </w:rPr>
        <w:t>现场安全、文明、卫生管理，不断完善文明</w:t>
      </w:r>
      <w:r>
        <w:rPr>
          <w:rFonts w:ascii="仿宋_GB2312" w:cs="Times New Roman" w:hint="eastAsia"/>
          <w:b w:val="0"/>
          <w:bCs w:val="0"/>
          <w:spacing w:val="4"/>
          <w:sz w:val="28"/>
          <w:szCs w:val="28"/>
        </w:rPr>
        <w:t>生产</w:t>
      </w:r>
      <w:r>
        <w:rPr>
          <w:rFonts w:ascii="仿宋_GB2312" w:cs="Times New Roman"/>
          <w:b w:val="0"/>
          <w:bCs w:val="0"/>
          <w:spacing w:val="4"/>
          <w:sz w:val="28"/>
          <w:szCs w:val="28"/>
        </w:rPr>
        <w:t>管理制度。</w:t>
      </w:r>
    </w:p>
    <w:p w:rsidR="00C471D5" w:rsidRDefault="00D07E23">
      <w:pPr>
        <w:spacing w:line="520" w:lineRule="exact"/>
        <w:rPr>
          <w:rFonts w:ascii="仿宋_GB2312" w:cs="Times New Roman"/>
          <w:b w:val="0"/>
          <w:bCs w:val="0"/>
          <w:sz w:val="28"/>
          <w:szCs w:val="28"/>
        </w:rPr>
      </w:pPr>
      <w:r>
        <w:rPr>
          <w:rFonts w:ascii="仿宋_GB2312" w:cs="Times New Roman"/>
          <w:b w:val="0"/>
          <w:bCs w:val="0"/>
          <w:sz w:val="28"/>
          <w:szCs w:val="28"/>
        </w:rPr>
        <w:t xml:space="preserve">     </w:t>
      </w:r>
      <w:r>
        <w:rPr>
          <w:rFonts w:ascii="仿宋_GB2312" w:hAnsi="仿宋_GB2312" w:cs="Times New Roman"/>
          <w:b w:val="0"/>
          <w:bCs w:val="0"/>
          <w:sz w:val="28"/>
          <w:szCs w:val="28"/>
        </w:rPr>
        <w:t>后附安全管理机构组成人员名单。</w:t>
      </w:r>
    </w:p>
    <w:p w:rsidR="003E73D1" w:rsidRDefault="00D07E23">
      <w:pPr>
        <w:spacing w:line="520" w:lineRule="exact"/>
        <w:rPr>
          <w:rFonts w:ascii="仿宋_GB2312" w:cs="Times New Roman" w:hint="eastAsia"/>
          <w:b w:val="0"/>
          <w:bCs w:val="0"/>
          <w:sz w:val="28"/>
          <w:szCs w:val="28"/>
        </w:rPr>
      </w:pPr>
      <w:r>
        <w:rPr>
          <w:rFonts w:ascii="仿宋_GB2312" w:cs="Times New Roman"/>
          <w:b w:val="0"/>
          <w:bCs w:val="0"/>
          <w:sz w:val="28"/>
          <w:szCs w:val="28"/>
        </w:rPr>
        <w:t xml:space="preserve"> </w:t>
      </w:r>
      <w:r w:rsidR="003E73D1">
        <w:rPr>
          <w:rFonts w:ascii="仿宋_GB2312" w:cs="Times New Roman" w:hint="eastAsia"/>
          <w:b w:val="0"/>
          <w:bCs w:val="0"/>
          <w:sz w:val="28"/>
          <w:szCs w:val="28"/>
        </w:rPr>
        <w:t xml:space="preserve">                                    </w:t>
      </w:r>
    </w:p>
    <w:p w:rsidR="00C471D5" w:rsidRDefault="003E73D1" w:rsidP="003E73D1">
      <w:pPr>
        <w:spacing w:line="520" w:lineRule="exact"/>
        <w:ind w:firstLineChars="2200" w:firstLine="6160"/>
        <w:rPr>
          <w:rFonts w:ascii="仿宋_GB2312" w:cs="Times New Roman"/>
          <w:b w:val="0"/>
          <w:bCs w:val="0"/>
          <w:sz w:val="28"/>
          <w:szCs w:val="28"/>
        </w:rPr>
      </w:pPr>
      <w:r>
        <w:rPr>
          <w:rFonts w:ascii="仿宋_GB2312" w:cs="Times New Roman" w:hint="eastAsia"/>
          <w:b w:val="0"/>
          <w:bCs w:val="0"/>
          <w:sz w:val="28"/>
          <w:szCs w:val="28"/>
        </w:rPr>
        <w:t>2020.5.28</w:t>
      </w:r>
    </w:p>
    <w:p w:rsidR="00C471D5" w:rsidRDefault="00C471D5">
      <w:pPr>
        <w:spacing w:line="520" w:lineRule="exact"/>
        <w:rPr>
          <w:rFonts w:ascii="仿宋_GB2312" w:cs="Times New Roman"/>
          <w:b w:val="0"/>
          <w:bCs w:val="0"/>
          <w:sz w:val="28"/>
          <w:szCs w:val="28"/>
        </w:rPr>
      </w:pPr>
    </w:p>
    <w:p w:rsidR="00C471D5" w:rsidRDefault="00C471D5">
      <w:pPr>
        <w:spacing w:line="520" w:lineRule="exact"/>
        <w:rPr>
          <w:rFonts w:ascii="仿宋_GB2312" w:cs="Times New Roman"/>
          <w:b w:val="0"/>
          <w:bCs w:val="0"/>
          <w:sz w:val="28"/>
          <w:szCs w:val="28"/>
        </w:rPr>
      </w:pPr>
    </w:p>
    <w:p w:rsidR="00C471D5" w:rsidRDefault="00C471D5">
      <w:pPr>
        <w:spacing w:line="720" w:lineRule="auto"/>
        <w:rPr>
          <w:rFonts w:ascii="仿宋_GB2312" w:cs="Times New Roman"/>
          <w:b w:val="0"/>
          <w:bCs w:val="0"/>
          <w:sz w:val="28"/>
          <w:szCs w:val="28"/>
        </w:rPr>
      </w:pPr>
    </w:p>
    <w:p w:rsidR="00C471D5" w:rsidRDefault="00C471D5">
      <w:pPr>
        <w:spacing w:line="720" w:lineRule="auto"/>
        <w:rPr>
          <w:rFonts w:ascii="仿宋_GB2312" w:cs="Times New Roman"/>
          <w:b w:val="0"/>
          <w:bCs w:val="0"/>
          <w:sz w:val="28"/>
          <w:szCs w:val="28"/>
        </w:rPr>
      </w:pPr>
    </w:p>
    <w:p w:rsidR="00C471D5" w:rsidRDefault="00D07E23">
      <w:pPr>
        <w:jc w:val="center"/>
        <w:rPr>
          <w:rFonts w:ascii="仿宋_GB2312" w:cs="Times New Roman"/>
          <w:b w:val="0"/>
          <w:bCs w:val="0"/>
          <w:sz w:val="28"/>
          <w:szCs w:val="28"/>
        </w:rPr>
      </w:pPr>
      <w:r>
        <w:rPr>
          <w:rFonts w:ascii="仿宋_GB2312" w:cs="Times New Roman"/>
          <w:b w:val="0"/>
          <w:bCs w:val="0"/>
          <w:sz w:val="28"/>
          <w:szCs w:val="28"/>
        </w:rPr>
        <w:t xml:space="preserve">               </w:t>
      </w:r>
    </w:p>
    <w:p w:rsidR="00C471D5" w:rsidRDefault="00D07E23">
      <w:pPr>
        <w:jc w:val="center"/>
        <w:rPr>
          <w:rFonts w:ascii="仿宋_GB2312" w:cs="Times New Roman"/>
          <w:b w:val="0"/>
          <w:bCs w:val="0"/>
          <w:sz w:val="28"/>
          <w:szCs w:val="28"/>
        </w:rPr>
      </w:pPr>
      <w:r>
        <w:rPr>
          <w:rFonts w:ascii="仿宋_GB2312" w:cs="Times New Roman"/>
          <w:b w:val="0"/>
          <w:bCs w:val="0"/>
          <w:sz w:val="28"/>
          <w:szCs w:val="28"/>
        </w:rPr>
        <w:t xml:space="preserve">            </w:t>
      </w:r>
    </w:p>
    <w:p w:rsidR="00C471D5" w:rsidRDefault="00D07E23">
      <w:pPr>
        <w:spacing w:line="720" w:lineRule="auto"/>
        <w:rPr>
          <w:rFonts w:ascii="仿宋_GB2312" w:hAnsi="Times New Roman" w:cs="Times New Roman"/>
          <w:b w:val="0"/>
          <w:bCs w:val="0"/>
          <w:sz w:val="28"/>
          <w:szCs w:val="28"/>
          <w:u w:val="single"/>
        </w:rPr>
      </w:pPr>
      <w:r>
        <w:rPr>
          <w:rFonts w:ascii="仿宋_GB2312" w:hAnsi="仿宋_GB2312" w:cs="Times New Roman"/>
          <w:b w:val="0"/>
          <w:bCs w:val="0"/>
          <w:sz w:val="28"/>
          <w:szCs w:val="28"/>
          <w:u w:val="single"/>
        </w:rPr>
        <w:t>主题词：</w:t>
      </w:r>
      <w:r>
        <w:rPr>
          <w:rFonts w:ascii="仿宋_GB2312" w:hAnsi="Times New Roman" w:cs="Times New Roman"/>
          <w:b w:val="0"/>
          <w:bCs w:val="0"/>
          <w:sz w:val="28"/>
          <w:szCs w:val="28"/>
          <w:u w:val="single"/>
        </w:rPr>
        <w:t xml:space="preserve"> </w:t>
      </w:r>
      <w:r>
        <w:rPr>
          <w:rFonts w:ascii="仿宋_GB2312" w:hAnsi="仿宋_GB2312" w:cs="Times New Roman"/>
          <w:b w:val="0"/>
          <w:bCs w:val="0"/>
          <w:sz w:val="28"/>
          <w:szCs w:val="28"/>
          <w:u w:val="single"/>
        </w:rPr>
        <w:t>任命</w:t>
      </w:r>
      <w:r>
        <w:rPr>
          <w:rFonts w:ascii="仿宋_GB2312" w:hAnsi="Times New Roman" w:cs="Times New Roman"/>
          <w:b w:val="0"/>
          <w:bCs w:val="0"/>
          <w:sz w:val="28"/>
          <w:szCs w:val="28"/>
          <w:u w:val="single"/>
        </w:rPr>
        <w:t xml:space="preserve">  </w:t>
      </w:r>
      <w:r>
        <w:rPr>
          <w:rFonts w:ascii="仿宋_GB2312" w:hAnsi="仿宋_GB2312" w:cs="Times New Roman"/>
          <w:b w:val="0"/>
          <w:bCs w:val="0"/>
          <w:sz w:val="28"/>
          <w:szCs w:val="28"/>
          <w:u w:val="single"/>
        </w:rPr>
        <w:t>安全管理负责人</w:t>
      </w:r>
      <w:r>
        <w:rPr>
          <w:rFonts w:ascii="仿宋_GB2312" w:hAnsi="Times New Roman" w:cs="Times New Roman"/>
          <w:b w:val="0"/>
          <w:bCs w:val="0"/>
          <w:sz w:val="28"/>
          <w:szCs w:val="28"/>
          <w:u w:val="single"/>
        </w:rPr>
        <w:t xml:space="preserve">                                                               </w:t>
      </w:r>
    </w:p>
    <w:p w:rsidR="00C471D5" w:rsidRDefault="00D07E23">
      <w:pPr>
        <w:rPr>
          <w:rFonts w:ascii="仿宋_GB2312" w:hAnsi="Times New Roman" w:cs="Times New Roman"/>
          <w:b w:val="0"/>
          <w:bCs w:val="0"/>
          <w:sz w:val="28"/>
          <w:szCs w:val="28"/>
          <w:u w:val="single"/>
        </w:rPr>
      </w:pPr>
      <w:r>
        <w:rPr>
          <w:rFonts w:ascii="仿宋_GB2312" w:hAnsi="仿宋_GB2312" w:cs="Times New Roman"/>
          <w:b w:val="0"/>
          <w:bCs w:val="0"/>
          <w:sz w:val="28"/>
          <w:szCs w:val="28"/>
          <w:u w:val="single"/>
        </w:rPr>
        <w:t>抄</w:t>
      </w:r>
      <w:r>
        <w:rPr>
          <w:rFonts w:ascii="仿宋_GB2312" w:hAnsi="Times New Roman" w:cs="Times New Roman"/>
          <w:b w:val="0"/>
          <w:bCs w:val="0"/>
          <w:sz w:val="28"/>
          <w:szCs w:val="28"/>
          <w:u w:val="single"/>
        </w:rPr>
        <w:t xml:space="preserve">  </w:t>
      </w:r>
      <w:r>
        <w:rPr>
          <w:rFonts w:ascii="仿宋_GB2312" w:hAnsi="仿宋_GB2312" w:cs="Times New Roman"/>
          <w:b w:val="0"/>
          <w:bCs w:val="0"/>
          <w:sz w:val="28"/>
          <w:szCs w:val="28"/>
          <w:u w:val="single"/>
        </w:rPr>
        <w:t>送：</w:t>
      </w:r>
      <w:r>
        <w:rPr>
          <w:rFonts w:ascii="仿宋_GB2312" w:hAnsi="Times New Roman" w:cs="Times New Roman"/>
          <w:b w:val="0"/>
          <w:bCs w:val="0"/>
          <w:sz w:val="28"/>
          <w:szCs w:val="28"/>
          <w:u w:val="single"/>
        </w:rPr>
        <w:t xml:space="preserve"> </w:t>
      </w:r>
      <w:r>
        <w:rPr>
          <w:rFonts w:ascii="仿宋_GB2312" w:hAnsi="仿宋_GB2312" w:cs="Times New Roman"/>
          <w:b w:val="0"/>
          <w:bCs w:val="0"/>
          <w:sz w:val="28"/>
          <w:szCs w:val="28"/>
          <w:u w:val="single"/>
        </w:rPr>
        <w:t>各</w:t>
      </w:r>
      <w:r>
        <w:rPr>
          <w:rFonts w:ascii="仿宋_GB2312" w:hAnsi="仿宋_GB2312" w:cs="Times New Roman" w:hint="eastAsia"/>
          <w:b w:val="0"/>
          <w:bCs w:val="0"/>
          <w:sz w:val="28"/>
          <w:szCs w:val="28"/>
          <w:u w:val="single"/>
        </w:rPr>
        <w:t>科</w:t>
      </w:r>
      <w:r>
        <w:rPr>
          <w:rFonts w:ascii="仿宋_GB2312" w:hAnsi="仿宋_GB2312" w:cs="Times New Roman"/>
          <w:b w:val="0"/>
          <w:bCs w:val="0"/>
          <w:sz w:val="28"/>
          <w:szCs w:val="28"/>
          <w:u w:val="single"/>
        </w:rPr>
        <w:t>室</w:t>
      </w:r>
      <w:r>
        <w:rPr>
          <w:rFonts w:ascii="仿宋_GB2312" w:hAnsi="Times New Roman" w:cs="Times New Roman"/>
          <w:b w:val="0"/>
          <w:bCs w:val="0"/>
          <w:sz w:val="28"/>
          <w:szCs w:val="28"/>
          <w:u w:val="single"/>
        </w:rPr>
        <w:t xml:space="preserve">                                             </w:t>
      </w:r>
    </w:p>
    <w:p w:rsidR="00C471D5" w:rsidRDefault="00D07E23">
      <w:pPr>
        <w:jc w:val="center"/>
        <w:rPr>
          <w:rFonts w:ascii="黑体" w:eastAsia="黑体" w:cs="Times New Roman"/>
          <w:sz w:val="36"/>
          <w:szCs w:val="36"/>
        </w:rPr>
      </w:pPr>
      <w:r>
        <w:rPr>
          <w:rFonts w:ascii="黑体" w:eastAsia="黑体" w:hAnsi="黑体" w:cs="Times New Roman" w:hint="eastAsia"/>
          <w:sz w:val="36"/>
          <w:szCs w:val="36"/>
        </w:rPr>
        <w:lastRenderedPageBreak/>
        <w:t>安全管理机构组成人员名单</w:t>
      </w:r>
    </w:p>
    <w:p w:rsidR="00C471D5" w:rsidRDefault="00D07E23">
      <w:pPr>
        <w:spacing w:line="720" w:lineRule="auto"/>
        <w:ind w:firstLineChars="98" w:firstLine="274"/>
        <w:rPr>
          <w:rFonts w:ascii="仿宋_GB2312" w:cs="Times New Roman"/>
          <w:b w:val="0"/>
          <w:bCs w:val="0"/>
          <w:sz w:val="28"/>
          <w:szCs w:val="28"/>
        </w:rPr>
      </w:pPr>
      <w:r>
        <w:rPr>
          <w:rFonts w:ascii="仿宋_GB2312" w:cs="Times New Roman"/>
          <w:b w:val="0"/>
          <w:bCs w:val="0"/>
          <w:sz w:val="28"/>
          <w:szCs w:val="28"/>
        </w:rPr>
        <w:t>1.</w:t>
      </w:r>
      <w:r>
        <w:rPr>
          <w:rFonts w:ascii="仿宋_GB2312" w:cs="Times New Roman"/>
          <w:b w:val="0"/>
          <w:bCs w:val="0"/>
          <w:sz w:val="28"/>
          <w:szCs w:val="28"/>
        </w:rPr>
        <w:t>安全生产总指挥：（法人代表）</w:t>
      </w:r>
    </w:p>
    <w:p w:rsidR="00C471D5" w:rsidRDefault="00D07E23">
      <w:pPr>
        <w:spacing w:line="720" w:lineRule="auto"/>
        <w:ind w:firstLineChars="98" w:firstLine="274"/>
        <w:rPr>
          <w:rFonts w:ascii="仿宋_GB2312" w:cs="Times New Roman"/>
          <w:b w:val="0"/>
          <w:bCs w:val="0"/>
          <w:sz w:val="28"/>
          <w:szCs w:val="28"/>
        </w:rPr>
      </w:pPr>
      <w:r>
        <w:rPr>
          <w:rFonts w:ascii="仿宋_GB2312" w:cs="Times New Roman"/>
          <w:b w:val="0"/>
          <w:bCs w:val="0"/>
          <w:sz w:val="28"/>
          <w:szCs w:val="28"/>
        </w:rPr>
        <w:t xml:space="preserve"> </w:t>
      </w:r>
    </w:p>
    <w:p w:rsidR="00C471D5" w:rsidRDefault="00D07E23">
      <w:pPr>
        <w:spacing w:line="720" w:lineRule="auto"/>
        <w:ind w:firstLineChars="98" w:firstLine="274"/>
        <w:rPr>
          <w:rFonts w:ascii="仿宋_GB2312" w:cs="Times New Roman"/>
          <w:b w:val="0"/>
          <w:bCs w:val="0"/>
          <w:sz w:val="28"/>
          <w:szCs w:val="28"/>
        </w:rPr>
      </w:pPr>
      <w:r>
        <w:rPr>
          <w:rFonts w:ascii="仿宋_GB2312" w:cs="Times New Roman"/>
          <w:b w:val="0"/>
          <w:bCs w:val="0"/>
          <w:sz w:val="28"/>
          <w:szCs w:val="28"/>
        </w:rPr>
        <w:t>2.</w:t>
      </w:r>
      <w:r>
        <w:rPr>
          <w:rFonts w:ascii="仿宋_GB2312" w:cs="Times New Roman"/>
          <w:b w:val="0"/>
          <w:bCs w:val="0"/>
          <w:sz w:val="28"/>
          <w:szCs w:val="28"/>
        </w:rPr>
        <w:t>安全生产分管经理：</w:t>
      </w:r>
    </w:p>
    <w:p w:rsidR="00C471D5" w:rsidRDefault="00D07E23">
      <w:pPr>
        <w:spacing w:line="720" w:lineRule="auto"/>
        <w:ind w:firstLineChars="98" w:firstLine="274"/>
        <w:rPr>
          <w:rFonts w:ascii="仿宋_GB2312" w:cs="Times New Roman"/>
          <w:b w:val="0"/>
          <w:bCs w:val="0"/>
          <w:sz w:val="28"/>
          <w:szCs w:val="28"/>
        </w:rPr>
      </w:pPr>
      <w:r>
        <w:rPr>
          <w:rFonts w:ascii="仿宋_GB2312" w:cs="Times New Roman"/>
          <w:b w:val="0"/>
          <w:bCs w:val="0"/>
          <w:sz w:val="28"/>
          <w:szCs w:val="28"/>
        </w:rPr>
        <w:t xml:space="preserve"> </w:t>
      </w:r>
    </w:p>
    <w:p w:rsidR="00C471D5" w:rsidRDefault="00D07E23">
      <w:pPr>
        <w:spacing w:line="720" w:lineRule="auto"/>
        <w:ind w:firstLineChars="98" w:firstLine="274"/>
        <w:rPr>
          <w:rFonts w:ascii="仿宋_GB2312" w:cs="Times New Roman"/>
          <w:b w:val="0"/>
          <w:bCs w:val="0"/>
          <w:sz w:val="28"/>
          <w:szCs w:val="28"/>
        </w:rPr>
      </w:pPr>
      <w:r>
        <w:rPr>
          <w:rFonts w:ascii="仿宋_GB2312" w:cs="Times New Roman"/>
          <w:b w:val="0"/>
          <w:bCs w:val="0"/>
          <w:sz w:val="28"/>
          <w:szCs w:val="28"/>
        </w:rPr>
        <w:t>3.</w:t>
      </w:r>
      <w:r>
        <w:rPr>
          <w:rFonts w:ascii="仿宋_GB2312" w:cs="Times New Roman"/>
          <w:b w:val="0"/>
          <w:bCs w:val="0"/>
          <w:sz w:val="28"/>
          <w:szCs w:val="28"/>
        </w:rPr>
        <w:t>安全管理</w:t>
      </w:r>
      <w:r>
        <w:rPr>
          <w:rFonts w:ascii="仿宋_GB2312" w:cs="Times New Roman" w:hint="eastAsia"/>
          <w:b w:val="0"/>
          <w:bCs w:val="0"/>
          <w:sz w:val="28"/>
          <w:szCs w:val="28"/>
        </w:rPr>
        <w:t>成员</w:t>
      </w:r>
      <w:r>
        <w:rPr>
          <w:rFonts w:ascii="仿宋_GB2312" w:cs="Times New Roman"/>
          <w:b w:val="0"/>
          <w:bCs w:val="0"/>
          <w:sz w:val="28"/>
          <w:szCs w:val="28"/>
        </w:rPr>
        <w:t>：</w:t>
      </w:r>
      <w:r>
        <w:rPr>
          <w:rFonts w:ascii="仿宋_GB2312" w:cs="Times New Roman"/>
          <w:b w:val="0"/>
          <w:bCs w:val="0"/>
          <w:sz w:val="28"/>
          <w:szCs w:val="28"/>
        </w:rPr>
        <w:t xml:space="preserve"> </w:t>
      </w:r>
    </w:p>
    <w:p w:rsidR="00C471D5" w:rsidRDefault="00D07E23">
      <w:pPr>
        <w:spacing w:line="720" w:lineRule="auto"/>
        <w:ind w:firstLineChars="98" w:firstLine="274"/>
        <w:rPr>
          <w:rFonts w:ascii="仿宋_GB2312" w:cs="Times New Roman"/>
          <w:b w:val="0"/>
          <w:bCs w:val="0"/>
          <w:sz w:val="28"/>
          <w:szCs w:val="28"/>
        </w:rPr>
      </w:pPr>
      <w:r>
        <w:rPr>
          <w:rFonts w:ascii="仿宋_GB2312" w:cs="Times New Roman"/>
          <w:b w:val="0"/>
          <w:bCs w:val="0"/>
          <w:sz w:val="28"/>
          <w:szCs w:val="28"/>
        </w:rPr>
        <w:t xml:space="preserve">            </w:t>
      </w:r>
    </w:p>
    <w:p w:rsidR="00C471D5" w:rsidRDefault="003E73D1" w:rsidP="003E73D1">
      <w:pPr>
        <w:spacing w:line="720" w:lineRule="auto"/>
        <w:ind w:leftChars="911" w:left="3658" w:firstLineChars="1000" w:firstLine="2800"/>
        <w:rPr>
          <w:rFonts w:ascii="仿宋_GB2312" w:cs="Times New Roman"/>
          <w:b w:val="0"/>
          <w:bCs w:val="0"/>
          <w:sz w:val="28"/>
          <w:szCs w:val="28"/>
        </w:rPr>
      </w:pPr>
      <w:r>
        <w:rPr>
          <w:rFonts w:ascii="仿宋_GB2312" w:cs="Times New Roman" w:hint="eastAsia"/>
          <w:b w:val="0"/>
          <w:bCs w:val="0"/>
          <w:sz w:val="28"/>
          <w:szCs w:val="28"/>
        </w:rPr>
        <w:t>2020.5.28</w:t>
      </w:r>
    </w:p>
    <w:p w:rsidR="00C471D5" w:rsidRDefault="00C471D5" w:rsidP="00D07E23">
      <w:pPr>
        <w:spacing w:line="720" w:lineRule="auto"/>
        <w:ind w:leftChars="911" w:left="3658"/>
        <w:rPr>
          <w:rFonts w:ascii="仿宋_GB2312" w:cs="Times New Roman"/>
          <w:b w:val="0"/>
          <w:bCs w:val="0"/>
          <w:sz w:val="28"/>
          <w:szCs w:val="28"/>
        </w:rPr>
      </w:pPr>
    </w:p>
    <w:p w:rsidR="00C471D5" w:rsidRDefault="00C471D5" w:rsidP="00D07E23">
      <w:pPr>
        <w:spacing w:line="720" w:lineRule="auto"/>
        <w:ind w:leftChars="911" w:left="3658"/>
        <w:rPr>
          <w:rFonts w:ascii="仿宋_GB2312" w:cs="Times New Roman"/>
          <w:b w:val="0"/>
          <w:bCs w:val="0"/>
          <w:sz w:val="28"/>
          <w:szCs w:val="28"/>
        </w:rPr>
      </w:pPr>
    </w:p>
    <w:p w:rsidR="00C471D5" w:rsidRDefault="00C471D5" w:rsidP="00D07E23">
      <w:pPr>
        <w:spacing w:line="720" w:lineRule="auto"/>
        <w:ind w:leftChars="911" w:left="3658"/>
        <w:rPr>
          <w:rFonts w:ascii="仿宋_GB2312" w:cs="Times New Roman"/>
          <w:b w:val="0"/>
          <w:bCs w:val="0"/>
          <w:sz w:val="28"/>
          <w:szCs w:val="28"/>
        </w:rPr>
      </w:pPr>
    </w:p>
    <w:p w:rsidR="00C471D5" w:rsidRDefault="00C471D5">
      <w:pPr>
        <w:rPr>
          <w:rFonts w:hint="eastAsia"/>
        </w:rPr>
      </w:pPr>
    </w:p>
    <w:p w:rsidR="003E73D1" w:rsidRDefault="003E73D1">
      <w:pPr>
        <w:rPr>
          <w:rFonts w:hint="eastAsia"/>
        </w:rPr>
      </w:pPr>
    </w:p>
    <w:p w:rsidR="003E73D1" w:rsidRDefault="003E73D1"/>
    <w:p w:rsidR="00C471D5" w:rsidRDefault="00C471D5"/>
    <w:p w:rsidR="00C471D5" w:rsidRDefault="00C471D5"/>
    <w:p w:rsidR="00C471D5" w:rsidRDefault="00C471D5">
      <w:bookmarkStart w:id="0" w:name="_GoBack"/>
      <w:bookmarkEnd w:id="0"/>
    </w:p>
    <w:sectPr w:rsidR="00C471D5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时尚中黑简体">
    <w:panose1 w:val="01010104010101010101"/>
    <w:charset w:val="86"/>
    <w:family w:val="auto"/>
    <w:pitch w:val="variable"/>
    <w:sig w:usb0="800002BF" w:usb1="184F6CF8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96DF1"/>
    <w:multiLevelType w:val="multilevel"/>
    <w:tmpl w:val="07296DF1"/>
    <w:lvl w:ilvl="0">
      <w:start w:val="1"/>
      <w:numFmt w:val="decimal"/>
      <w:lvlText w:val="%1)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1">
    <w:nsid w:val="09953C5F"/>
    <w:multiLevelType w:val="multilevel"/>
    <w:tmpl w:val="09953C5F"/>
    <w:lvl w:ilvl="0">
      <w:start w:val="1"/>
      <w:numFmt w:val="bullet"/>
      <w:lvlText w:val="─"/>
      <w:lvlJc w:val="left"/>
      <w:pPr>
        <w:ind w:left="840" w:hanging="42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0A702E21"/>
    <w:multiLevelType w:val="multilevel"/>
    <w:tmpl w:val="0A702E21"/>
    <w:lvl w:ilvl="0">
      <w:start w:val="1"/>
      <w:numFmt w:val="bullet"/>
      <w:lvlText w:val="─"/>
      <w:lvlJc w:val="left"/>
      <w:pPr>
        <w:ind w:left="840" w:hanging="42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136C5954"/>
    <w:multiLevelType w:val="multilevel"/>
    <w:tmpl w:val="136C5954"/>
    <w:lvl w:ilvl="0">
      <w:start w:val="1"/>
      <w:numFmt w:val="decimal"/>
      <w:suff w:val="nothing"/>
      <w:lvlText w:val="（%1）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15DE1FFE"/>
    <w:multiLevelType w:val="multilevel"/>
    <w:tmpl w:val="15DE1FFE"/>
    <w:lvl w:ilvl="0">
      <w:start w:val="1"/>
      <w:numFmt w:val="bullet"/>
      <w:lvlText w:val="─"/>
      <w:lvlJc w:val="left"/>
      <w:pPr>
        <w:ind w:left="840" w:hanging="42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1A3E722A"/>
    <w:multiLevelType w:val="multilevel"/>
    <w:tmpl w:val="1A3E722A"/>
    <w:lvl w:ilvl="0">
      <w:start w:val="1"/>
      <w:numFmt w:val="decimal"/>
      <w:lvlText w:val="%1."/>
      <w:lvlJc w:val="left"/>
      <w:pPr>
        <w:tabs>
          <w:tab w:val="left" w:pos="1050"/>
        </w:tabs>
        <w:ind w:left="105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1530"/>
        </w:tabs>
        <w:ind w:left="153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950"/>
        </w:tabs>
        <w:ind w:left="195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2370"/>
        </w:tabs>
        <w:ind w:left="237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left" w:pos="2790"/>
        </w:tabs>
        <w:ind w:left="279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left" w:pos="3210"/>
        </w:tabs>
        <w:ind w:left="321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3630"/>
        </w:tabs>
        <w:ind w:left="363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left" w:pos="4050"/>
        </w:tabs>
        <w:ind w:left="405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left" w:pos="4470"/>
        </w:tabs>
        <w:ind w:left="4470" w:hanging="420"/>
      </w:pPr>
      <w:rPr>
        <w:rFonts w:ascii="Times New Roman" w:hAnsi="Times New Roman" w:cs="Times New Roman" w:hint="default"/>
      </w:rPr>
    </w:lvl>
  </w:abstractNum>
  <w:abstractNum w:abstractNumId="6">
    <w:nsid w:val="1BB06B60"/>
    <w:multiLevelType w:val="multilevel"/>
    <w:tmpl w:val="1BB06B60"/>
    <w:lvl w:ilvl="0">
      <w:start w:val="1"/>
      <w:numFmt w:val="decimal"/>
      <w:lvlText w:val="%1)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7">
    <w:nsid w:val="23FD63E2"/>
    <w:multiLevelType w:val="multilevel"/>
    <w:tmpl w:val="23FD63E2"/>
    <w:lvl w:ilvl="0">
      <w:start w:val="1"/>
      <w:numFmt w:val="decimal"/>
      <w:lvlText w:val="%1)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8">
    <w:nsid w:val="26F6739C"/>
    <w:multiLevelType w:val="multilevel"/>
    <w:tmpl w:val="26F6739C"/>
    <w:lvl w:ilvl="0">
      <w:start w:val="1"/>
      <w:numFmt w:val="bullet"/>
      <w:lvlText w:val="─"/>
      <w:lvlJc w:val="left"/>
      <w:pPr>
        <w:ind w:left="840" w:hanging="42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283F2515"/>
    <w:multiLevelType w:val="multilevel"/>
    <w:tmpl w:val="283F2515"/>
    <w:lvl w:ilvl="0">
      <w:start w:val="1"/>
      <w:numFmt w:val="decimal"/>
      <w:lvlText w:val="%1"/>
      <w:lvlJc w:val="left"/>
      <w:pPr>
        <w:ind w:left="420" w:hanging="420"/>
      </w:pPr>
      <w:rPr>
        <w:rFonts w:ascii="宋体" w:eastAsia="宋体" w:hAnsi="宋体"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10">
    <w:nsid w:val="313C0E80"/>
    <w:multiLevelType w:val="multilevel"/>
    <w:tmpl w:val="313C0E80"/>
    <w:lvl w:ilvl="0">
      <w:start w:val="1"/>
      <w:numFmt w:val="decimal"/>
      <w:suff w:val="nothing"/>
      <w:lvlText w:val="（%1）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>
    <w:nsid w:val="32372FC3"/>
    <w:multiLevelType w:val="multilevel"/>
    <w:tmpl w:val="32372FC3"/>
    <w:lvl w:ilvl="0">
      <w:start w:val="1"/>
      <w:numFmt w:val="japaneseCounting"/>
      <w:lvlText w:val="第%1节"/>
      <w:lvlJc w:val="left"/>
      <w:pPr>
        <w:tabs>
          <w:tab w:val="left" w:pos="855"/>
        </w:tabs>
        <w:ind w:left="855" w:hanging="855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、"/>
      <w:lvlJc w:val="left"/>
      <w:pPr>
        <w:tabs>
          <w:tab w:val="left" w:pos="1140"/>
        </w:tabs>
        <w:ind w:left="1140" w:hanging="720"/>
      </w:pPr>
      <w:rPr>
        <w:rFonts w:ascii="Times New Roman" w:eastAsia="宋体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ascii="Times New Roman" w:hAnsi="Times New Roman" w:cs="Times New Roman" w:hint="default"/>
      </w:rPr>
    </w:lvl>
  </w:abstractNum>
  <w:abstractNum w:abstractNumId="12">
    <w:nsid w:val="356A7338"/>
    <w:multiLevelType w:val="multilevel"/>
    <w:tmpl w:val="03E254B2"/>
    <w:lvl w:ilvl="0">
      <w:start w:val="10"/>
      <w:numFmt w:val="japaneseCounting"/>
      <w:lvlText w:val="%1、"/>
      <w:lvlJc w:val="left"/>
      <w:pPr>
        <w:ind w:left="1360" w:hanging="7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48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90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32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74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316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58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400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420" w:hanging="420"/>
      </w:pPr>
      <w:rPr>
        <w:rFonts w:ascii="Times New Roman" w:hAnsi="Times New Roman" w:cs="Times New Roman" w:hint="default"/>
      </w:rPr>
    </w:lvl>
  </w:abstractNum>
  <w:abstractNum w:abstractNumId="13">
    <w:nsid w:val="3F8D4870"/>
    <w:multiLevelType w:val="multilevel"/>
    <w:tmpl w:val="3F8D4870"/>
    <w:lvl w:ilvl="0">
      <w:start w:val="1"/>
      <w:numFmt w:val="decimal"/>
      <w:lvlText w:val="%1)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14">
    <w:nsid w:val="42D2359F"/>
    <w:multiLevelType w:val="multilevel"/>
    <w:tmpl w:val="42D2359F"/>
    <w:lvl w:ilvl="0">
      <w:start w:val="1"/>
      <w:numFmt w:val="decimal"/>
      <w:lvlText w:val="%1)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15">
    <w:nsid w:val="445B1798"/>
    <w:multiLevelType w:val="multilevel"/>
    <w:tmpl w:val="445B1798"/>
    <w:lvl w:ilvl="0">
      <w:start w:val="4"/>
      <w:numFmt w:val="decimal"/>
      <w:suff w:val="nothing"/>
      <w:lvlText w:val="（%1）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6">
    <w:nsid w:val="46C8211D"/>
    <w:multiLevelType w:val="multilevel"/>
    <w:tmpl w:val="46C8211D"/>
    <w:lvl w:ilvl="0">
      <w:start w:val="1"/>
      <w:numFmt w:val="chineseCountingThousand"/>
      <w:lvlText w:val="%1、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17">
    <w:nsid w:val="51600D4E"/>
    <w:multiLevelType w:val="multilevel"/>
    <w:tmpl w:val="51600D4E"/>
    <w:lvl w:ilvl="0">
      <w:start w:val="1"/>
      <w:numFmt w:val="bullet"/>
      <w:lvlText w:val="─"/>
      <w:lvlJc w:val="left"/>
      <w:pPr>
        <w:ind w:left="840" w:hanging="42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5A4B2FED"/>
    <w:multiLevelType w:val="multilevel"/>
    <w:tmpl w:val="5A4B2FED"/>
    <w:lvl w:ilvl="0">
      <w:start w:val="1"/>
      <w:numFmt w:val="decimal"/>
      <w:lvlText w:val="%1)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19">
    <w:nsid w:val="5BD531C3"/>
    <w:multiLevelType w:val="hybridMultilevel"/>
    <w:tmpl w:val="3AEAAECC"/>
    <w:lvl w:ilvl="0" w:tplc="D9346334">
      <w:start w:val="10"/>
      <w:numFmt w:val="decim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0555652"/>
    <w:multiLevelType w:val="multilevel"/>
    <w:tmpl w:val="60555652"/>
    <w:lvl w:ilvl="0">
      <w:start w:val="1"/>
      <w:numFmt w:val="decimal"/>
      <w:lvlText w:val="%1)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21">
    <w:nsid w:val="63521489"/>
    <w:multiLevelType w:val="multilevel"/>
    <w:tmpl w:val="63521489"/>
    <w:lvl w:ilvl="0">
      <w:start w:val="1"/>
      <w:numFmt w:val="bullet"/>
      <w:lvlText w:val="─"/>
      <w:lvlJc w:val="left"/>
      <w:pPr>
        <w:ind w:left="840" w:hanging="42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651533BF"/>
    <w:multiLevelType w:val="multilevel"/>
    <w:tmpl w:val="651533BF"/>
    <w:lvl w:ilvl="0">
      <w:start w:val="1"/>
      <w:numFmt w:val="decimal"/>
      <w:lvlText w:val="%1)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23">
    <w:nsid w:val="65EA1E2B"/>
    <w:multiLevelType w:val="multilevel"/>
    <w:tmpl w:val="65EA1E2B"/>
    <w:lvl w:ilvl="0">
      <w:start w:val="1"/>
      <w:numFmt w:val="decimal"/>
      <w:lvlText w:val="%1)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24">
    <w:nsid w:val="71D129E0"/>
    <w:multiLevelType w:val="multilevel"/>
    <w:tmpl w:val="71D129E0"/>
    <w:lvl w:ilvl="0">
      <w:start w:val="1"/>
      <w:numFmt w:val="decimal"/>
      <w:lvlText w:val="%1)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25">
    <w:nsid w:val="71E47CA8"/>
    <w:multiLevelType w:val="multilevel"/>
    <w:tmpl w:val="71E47CA8"/>
    <w:lvl w:ilvl="0">
      <w:start w:val="1"/>
      <w:numFmt w:val="decimal"/>
      <w:lvlText w:val="%1)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26">
    <w:nsid w:val="7394397D"/>
    <w:multiLevelType w:val="multilevel"/>
    <w:tmpl w:val="7394397D"/>
    <w:lvl w:ilvl="0">
      <w:start w:val="1"/>
      <w:numFmt w:val="decimal"/>
      <w:lvlText w:val="%1)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27">
    <w:nsid w:val="76B72DC2"/>
    <w:multiLevelType w:val="multilevel"/>
    <w:tmpl w:val="76B72DC2"/>
    <w:lvl w:ilvl="0">
      <w:start w:val="1"/>
      <w:numFmt w:val="bullet"/>
      <w:lvlText w:val="─"/>
      <w:lvlJc w:val="left"/>
      <w:pPr>
        <w:ind w:left="840" w:hanging="42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>
    <w:nsid w:val="7F5359C1"/>
    <w:multiLevelType w:val="multilevel"/>
    <w:tmpl w:val="7F5359C1"/>
    <w:lvl w:ilvl="0">
      <w:start w:val="1"/>
      <w:numFmt w:val="decimal"/>
      <w:lvlText w:val="%1)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27"/>
  </w:num>
  <w:num w:numId="23">
    <w:abstractNumId w:val="21"/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2"/>
  </w:num>
  <w:num w:numId="27">
    <w:abstractNumId w:val="1"/>
  </w:num>
  <w:num w:numId="28">
    <w:abstractNumId w:val="1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120"/>
    <w:rsid w:val="0001667A"/>
    <w:rsid w:val="0002010F"/>
    <w:rsid w:val="000866D2"/>
    <w:rsid w:val="000C60F1"/>
    <w:rsid w:val="000F672D"/>
    <w:rsid w:val="000F6DF8"/>
    <w:rsid w:val="00104461"/>
    <w:rsid w:val="00133CCC"/>
    <w:rsid w:val="00172ADC"/>
    <w:rsid w:val="00193392"/>
    <w:rsid w:val="001B5EB2"/>
    <w:rsid w:val="001C5364"/>
    <w:rsid w:val="001D732E"/>
    <w:rsid w:val="00202C48"/>
    <w:rsid w:val="002B2A31"/>
    <w:rsid w:val="002D18CF"/>
    <w:rsid w:val="002F568A"/>
    <w:rsid w:val="0031678D"/>
    <w:rsid w:val="00321502"/>
    <w:rsid w:val="003233D1"/>
    <w:rsid w:val="003475AA"/>
    <w:rsid w:val="00390078"/>
    <w:rsid w:val="00391B59"/>
    <w:rsid w:val="003A4947"/>
    <w:rsid w:val="003A49CE"/>
    <w:rsid w:val="003D1301"/>
    <w:rsid w:val="003E73D1"/>
    <w:rsid w:val="0041585D"/>
    <w:rsid w:val="0043197A"/>
    <w:rsid w:val="0043458D"/>
    <w:rsid w:val="00446F31"/>
    <w:rsid w:val="004A4355"/>
    <w:rsid w:val="004B7BB9"/>
    <w:rsid w:val="00502E07"/>
    <w:rsid w:val="0051154F"/>
    <w:rsid w:val="00520869"/>
    <w:rsid w:val="00542D02"/>
    <w:rsid w:val="0057274E"/>
    <w:rsid w:val="005825C8"/>
    <w:rsid w:val="005D6B1A"/>
    <w:rsid w:val="005F0846"/>
    <w:rsid w:val="006175C5"/>
    <w:rsid w:val="00642D56"/>
    <w:rsid w:val="00656710"/>
    <w:rsid w:val="00666CC3"/>
    <w:rsid w:val="006A1282"/>
    <w:rsid w:val="006D76D4"/>
    <w:rsid w:val="006E17AE"/>
    <w:rsid w:val="006E54EA"/>
    <w:rsid w:val="006E5FBC"/>
    <w:rsid w:val="0073009A"/>
    <w:rsid w:val="008205E8"/>
    <w:rsid w:val="008C06F5"/>
    <w:rsid w:val="008C2323"/>
    <w:rsid w:val="009168D4"/>
    <w:rsid w:val="00921A5B"/>
    <w:rsid w:val="009574C9"/>
    <w:rsid w:val="009D1A58"/>
    <w:rsid w:val="009E2894"/>
    <w:rsid w:val="009F5120"/>
    <w:rsid w:val="00A0383F"/>
    <w:rsid w:val="00A575B8"/>
    <w:rsid w:val="00AA52EB"/>
    <w:rsid w:val="00AF1BB9"/>
    <w:rsid w:val="00B1409A"/>
    <w:rsid w:val="00B309AC"/>
    <w:rsid w:val="00B70252"/>
    <w:rsid w:val="00B8277D"/>
    <w:rsid w:val="00B869DD"/>
    <w:rsid w:val="00C471D5"/>
    <w:rsid w:val="00C75824"/>
    <w:rsid w:val="00C80C5C"/>
    <w:rsid w:val="00C84E61"/>
    <w:rsid w:val="00CB6935"/>
    <w:rsid w:val="00D05043"/>
    <w:rsid w:val="00D07E23"/>
    <w:rsid w:val="00D120A4"/>
    <w:rsid w:val="00D22578"/>
    <w:rsid w:val="00D421C9"/>
    <w:rsid w:val="00D87421"/>
    <w:rsid w:val="00DB1B14"/>
    <w:rsid w:val="00DF57A5"/>
    <w:rsid w:val="00E011DC"/>
    <w:rsid w:val="00E2339B"/>
    <w:rsid w:val="00E30535"/>
    <w:rsid w:val="00EF5247"/>
    <w:rsid w:val="00F273B4"/>
    <w:rsid w:val="00F32A6C"/>
    <w:rsid w:val="00F70929"/>
    <w:rsid w:val="00FD2D96"/>
    <w:rsid w:val="00FE2991"/>
    <w:rsid w:val="00FE4BB2"/>
    <w:rsid w:val="00FF10CE"/>
    <w:rsid w:val="1629227F"/>
    <w:rsid w:val="2E194079"/>
    <w:rsid w:val="47E10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qFormat="1"/>
    <w:lsdException w:name="toc 2" w:semiHidden="0" w:qFormat="1"/>
    <w:lsdException w:name="toc 3" w:semiHidden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/>
    <w:lsdException w:name="Body Text Indent" w:qFormat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/>
    <w:lsdException w:name="Balloon Text" w:qFormat="1"/>
    <w:lsdException w:name="Table Grid" w:semiHidden="0" w:qFormat="1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b/>
      <w:bCs/>
      <w:kern w:val="2"/>
      <w:sz w:val="40"/>
      <w:szCs w:val="40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adjustRightInd w:val="0"/>
      <w:spacing w:after="100" w:afterAutospacing="1" w:line="360" w:lineRule="auto"/>
      <w:textAlignment w:val="baseline"/>
      <w:outlineLvl w:val="0"/>
    </w:pPr>
    <w:rPr>
      <w:kern w:val="44"/>
      <w:sz w:val="30"/>
      <w:szCs w:val="30"/>
    </w:rPr>
  </w:style>
  <w:style w:type="paragraph" w:styleId="2">
    <w:name w:val="heading 2"/>
    <w:basedOn w:val="a"/>
    <w:next w:val="a"/>
    <w:link w:val="2Char"/>
    <w:uiPriority w:val="99"/>
    <w:qFormat/>
    <w:pPr>
      <w:keepNext/>
      <w:keepLines/>
      <w:spacing w:after="100" w:afterAutospacing="1" w:line="360" w:lineRule="auto"/>
      <w:outlineLvl w:val="1"/>
    </w:pPr>
    <w:rPr>
      <w:rFonts w:ascii="Arial" w:hAnsi="Arial"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pPr>
      <w:keepNext/>
      <w:keepLines/>
      <w:spacing w:after="100" w:afterAutospacing="1" w:line="360" w:lineRule="auto"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unhideWhenUsed/>
    <w:pPr>
      <w:widowControl w:val="0"/>
      <w:jc w:val="both"/>
    </w:pPr>
    <w:rPr>
      <w:rFonts w:ascii="Times New Roman" w:hAnsi="Times New Roman" w:cs="Times New Roman"/>
      <w:b w:val="0"/>
      <w:bCs w:val="0"/>
      <w:sz w:val="44"/>
      <w:szCs w:val="44"/>
    </w:rPr>
  </w:style>
  <w:style w:type="paragraph" w:styleId="a4">
    <w:name w:val="Body Text Indent"/>
    <w:basedOn w:val="a"/>
    <w:link w:val="Char0"/>
    <w:uiPriority w:val="99"/>
    <w:semiHidden/>
    <w:unhideWhenUsed/>
    <w:qFormat/>
    <w:pPr>
      <w:spacing w:after="120"/>
      <w:ind w:leftChars="200" w:left="420"/>
    </w:pPr>
  </w:style>
  <w:style w:type="paragraph" w:styleId="30">
    <w:name w:val="toc 3"/>
    <w:basedOn w:val="a"/>
    <w:next w:val="a"/>
    <w:uiPriority w:val="99"/>
    <w:unhideWhenUsed/>
    <w:pPr>
      <w:spacing w:after="100" w:afterAutospacing="1" w:line="360" w:lineRule="auto"/>
      <w:ind w:left="340"/>
    </w:pPr>
    <w:rPr>
      <w:b w:val="0"/>
      <w:bCs w:val="0"/>
      <w:sz w:val="21"/>
      <w:szCs w:val="21"/>
    </w:rPr>
  </w:style>
  <w:style w:type="paragraph" w:styleId="a5">
    <w:name w:val="Plain Text"/>
    <w:basedOn w:val="a"/>
    <w:link w:val="Char1"/>
    <w:uiPriority w:val="99"/>
    <w:unhideWhenUsed/>
    <w:qFormat/>
    <w:pPr>
      <w:spacing w:beforeLines="50" w:after="100" w:afterAutospacing="1" w:line="400" w:lineRule="exact"/>
    </w:pPr>
    <w:rPr>
      <w:rFonts w:hAnsi="Courier New"/>
      <w:sz w:val="52"/>
      <w:szCs w:val="52"/>
    </w:rPr>
  </w:style>
  <w:style w:type="paragraph" w:styleId="a6">
    <w:name w:val="Date"/>
    <w:basedOn w:val="a"/>
    <w:next w:val="a"/>
    <w:link w:val="Char2"/>
    <w:uiPriority w:val="99"/>
    <w:semiHidden/>
    <w:unhideWhenUsed/>
    <w:qFormat/>
    <w:pPr>
      <w:ind w:leftChars="2500" w:left="100"/>
    </w:pPr>
  </w:style>
  <w:style w:type="paragraph" w:styleId="a7">
    <w:name w:val="Balloon Text"/>
    <w:basedOn w:val="a"/>
    <w:link w:val="Char3"/>
    <w:uiPriority w:val="99"/>
    <w:semiHidden/>
    <w:unhideWhenUsed/>
    <w:qFormat/>
    <w:rPr>
      <w:sz w:val="18"/>
      <w:szCs w:val="18"/>
    </w:rPr>
  </w:style>
  <w:style w:type="paragraph" w:styleId="a8">
    <w:name w:val="footer"/>
    <w:basedOn w:val="a"/>
    <w:link w:val="Char4"/>
    <w:uiPriority w:val="99"/>
    <w:unhideWhenUsed/>
    <w:qFormat/>
    <w:pPr>
      <w:adjustRightInd w:val="0"/>
      <w:snapToGrid w:val="0"/>
      <w:spacing w:before="100" w:beforeAutospacing="1" w:after="200"/>
    </w:pPr>
    <w:rPr>
      <w:rFonts w:ascii="Tahoma" w:eastAsia="微软雅黑" w:hAnsi="Tahoma" w:cs="Times New Roman"/>
      <w:b w:val="0"/>
      <w:bCs w:val="0"/>
      <w:kern w:val="0"/>
      <w:sz w:val="18"/>
      <w:szCs w:val="18"/>
    </w:rPr>
  </w:style>
  <w:style w:type="paragraph" w:styleId="a9">
    <w:name w:val="header"/>
    <w:basedOn w:val="a"/>
    <w:link w:val="Char5"/>
    <w:uiPriority w:val="99"/>
    <w:unhideWhenUsed/>
    <w:qFormat/>
    <w:pPr>
      <w:pBdr>
        <w:bottom w:val="single" w:sz="6" w:space="1" w:color="auto"/>
      </w:pBdr>
      <w:adjustRightInd w:val="0"/>
      <w:snapToGrid w:val="0"/>
      <w:spacing w:before="100" w:beforeAutospacing="1" w:after="200"/>
      <w:jc w:val="center"/>
    </w:pPr>
    <w:rPr>
      <w:rFonts w:ascii="Tahoma" w:eastAsia="微软雅黑" w:hAnsi="Tahoma" w:cs="Times New Roman"/>
      <w:b w:val="0"/>
      <w:bCs w:val="0"/>
      <w:kern w:val="0"/>
      <w:sz w:val="18"/>
      <w:szCs w:val="18"/>
    </w:rPr>
  </w:style>
  <w:style w:type="paragraph" w:styleId="10">
    <w:name w:val="toc 1"/>
    <w:basedOn w:val="a"/>
    <w:next w:val="a"/>
    <w:uiPriority w:val="99"/>
    <w:unhideWhenUsed/>
    <w:qFormat/>
    <w:pPr>
      <w:spacing w:after="100" w:afterAutospacing="1" w:line="240" w:lineRule="exact"/>
    </w:pPr>
    <w:rPr>
      <w:caps/>
      <w:sz w:val="21"/>
      <w:szCs w:val="21"/>
    </w:rPr>
  </w:style>
  <w:style w:type="paragraph" w:styleId="20">
    <w:name w:val="toc 2"/>
    <w:basedOn w:val="a"/>
    <w:next w:val="a"/>
    <w:uiPriority w:val="99"/>
    <w:unhideWhenUsed/>
    <w:qFormat/>
    <w:pPr>
      <w:spacing w:after="100" w:afterAutospacing="1" w:line="360" w:lineRule="auto"/>
      <w:ind w:left="113"/>
    </w:pPr>
    <w:rPr>
      <w:b w:val="0"/>
      <w:bCs w:val="0"/>
      <w:smallCaps/>
      <w:sz w:val="24"/>
      <w:szCs w:val="24"/>
    </w:rPr>
  </w:style>
  <w:style w:type="paragraph" w:styleId="aa">
    <w:name w:val="Normal (Web)"/>
    <w:basedOn w:val="a"/>
    <w:uiPriority w:val="99"/>
    <w:unhideWhenUsed/>
    <w:pPr>
      <w:spacing w:line="400" w:lineRule="exact"/>
    </w:pPr>
    <w:rPr>
      <w:b w:val="0"/>
      <w:bCs w:val="0"/>
      <w:kern w:val="0"/>
      <w:sz w:val="24"/>
      <w:szCs w:val="24"/>
    </w:rPr>
  </w:style>
  <w:style w:type="table" w:styleId="ab">
    <w:name w:val="Table Grid"/>
    <w:basedOn w:val="a1"/>
    <w:uiPriority w:val="99"/>
    <w:unhideWhenUsed/>
    <w:qFormat/>
    <w:pPr>
      <w:widowControl w:val="0"/>
      <w:jc w:val="both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1Char">
    <w:name w:val="标题 1 Char"/>
    <w:basedOn w:val="a0"/>
    <w:link w:val="1"/>
    <w:uiPriority w:val="99"/>
    <w:qFormat/>
    <w:rPr>
      <w:rFonts w:ascii="宋体" w:eastAsia="宋体" w:hAnsi="宋体" w:cs="宋体"/>
      <w:b/>
      <w:bCs/>
      <w:kern w:val="44"/>
      <w:sz w:val="30"/>
      <w:szCs w:val="30"/>
    </w:rPr>
  </w:style>
  <w:style w:type="character" w:customStyle="1" w:styleId="2Char">
    <w:name w:val="标题 2 Char"/>
    <w:basedOn w:val="a0"/>
    <w:link w:val="2"/>
    <w:uiPriority w:val="99"/>
    <w:rPr>
      <w:rFonts w:ascii="Arial" w:eastAsia="宋体" w:hAnsi="Arial" w:cs="宋体"/>
      <w:b/>
      <w:bCs/>
      <w:kern w:val="2"/>
      <w:sz w:val="28"/>
      <w:szCs w:val="28"/>
    </w:rPr>
  </w:style>
  <w:style w:type="character" w:customStyle="1" w:styleId="3Char">
    <w:name w:val="标题 3 Char"/>
    <w:basedOn w:val="a0"/>
    <w:link w:val="3"/>
    <w:uiPriority w:val="99"/>
    <w:rPr>
      <w:rFonts w:ascii="宋体" w:eastAsia="宋体" w:hAnsi="宋体" w:cs="宋体"/>
      <w:b/>
      <w:bCs/>
      <w:kern w:val="2"/>
      <w:sz w:val="24"/>
      <w:szCs w:val="24"/>
    </w:rPr>
  </w:style>
  <w:style w:type="paragraph" w:styleId="ad">
    <w:name w:val="No Spacing"/>
    <w:basedOn w:val="a"/>
    <w:uiPriority w:val="99"/>
    <w:qFormat/>
    <w:rPr>
      <w:rFonts w:ascii="Calibri" w:hAnsi="Calibri"/>
      <w:b w:val="0"/>
      <w:bCs w:val="0"/>
      <w:sz w:val="21"/>
      <w:szCs w:val="21"/>
    </w:rPr>
  </w:style>
  <w:style w:type="character" w:customStyle="1" w:styleId="Char1">
    <w:name w:val="纯文本 Char"/>
    <w:basedOn w:val="a0"/>
    <w:link w:val="a5"/>
    <w:uiPriority w:val="99"/>
    <w:qFormat/>
    <w:rPr>
      <w:rFonts w:ascii="宋体" w:eastAsia="宋体" w:hAnsi="Courier New" w:cs="宋体"/>
      <w:b/>
      <w:bCs/>
      <w:kern w:val="2"/>
      <w:sz w:val="52"/>
      <w:szCs w:val="52"/>
    </w:rPr>
  </w:style>
  <w:style w:type="character" w:customStyle="1" w:styleId="15">
    <w:name w:val="15"/>
    <w:basedOn w:val="a0"/>
    <w:rPr>
      <w:rFonts w:ascii="Times New Roman" w:hAnsi="Times New Roman" w:cs="Times New Roman" w:hint="default"/>
      <w:i/>
      <w:iCs/>
    </w:rPr>
  </w:style>
  <w:style w:type="character" w:customStyle="1" w:styleId="Char3">
    <w:name w:val="批注框文本 Char"/>
    <w:basedOn w:val="a0"/>
    <w:link w:val="a7"/>
    <w:uiPriority w:val="99"/>
    <w:semiHidden/>
    <w:qFormat/>
    <w:rPr>
      <w:rFonts w:ascii="宋体" w:eastAsia="宋体" w:hAnsi="宋体" w:cs="宋体"/>
      <w:b/>
      <w:bCs/>
      <w:kern w:val="2"/>
      <w:sz w:val="18"/>
      <w:szCs w:val="18"/>
    </w:rPr>
  </w:style>
  <w:style w:type="character" w:customStyle="1" w:styleId="Char2">
    <w:name w:val="日期 Char"/>
    <w:basedOn w:val="a0"/>
    <w:link w:val="a6"/>
    <w:uiPriority w:val="99"/>
    <w:semiHidden/>
    <w:rPr>
      <w:rFonts w:ascii="宋体" w:eastAsia="宋体" w:hAnsi="宋体" w:cs="宋体"/>
      <w:b/>
      <w:bCs/>
      <w:kern w:val="2"/>
      <w:sz w:val="40"/>
      <w:szCs w:val="40"/>
    </w:rPr>
  </w:style>
  <w:style w:type="character" w:customStyle="1" w:styleId="Char">
    <w:name w:val="正文文本 Char"/>
    <w:basedOn w:val="a0"/>
    <w:link w:val="a3"/>
    <w:uiPriority w:val="99"/>
    <w:qFormat/>
    <w:rPr>
      <w:rFonts w:ascii="Times New Roman" w:eastAsia="宋体" w:hAnsi="Times New Roman" w:cs="Times New Roman"/>
      <w:kern w:val="2"/>
      <w:sz w:val="44"/>
      <w:szCs w:val="44"/>
    </w:rPr>
  </w:style>
  <w:style w:type="character" w:customStyle="1" w:styleId="Char0">
    <w:name w:val="正文文本缩进 Char"/>
    <w:basedOn w:val="a0"/>
    <w:link w:val="a4"/>
    <w:uiPriority w:val="99"/>
    <w:semiHidden/>
    <w:qFormat/>
    <w:rPr>
      <w:rFonts w:ascii="宋体" w:eastAsia="宋体" w:hAnsi="宋体" w:cs="宋体"/>
      <w:b/>
      <w:bCs/>
      <w:kern w:val="2"/>
      <w:sz w:val="40"/>
      <w:szCs w:val="40"/>
    </w:rPr>
  </w:style>
  <w:style w:type="paragraph" w:customStyle="1" w:styleId="reader-word-layer">
    <w:name w:val="reader-word-layer"/>
    <w:basedOn w:val="a"/>
    <w:pPr>
      <w:spacing w:before="100" w:beforeAutospacing="1" w:after="100" w:afterAutospacing="1"/>
    </w:pPr>
    <w:rPr>
      <w:b w:val="0"/>
      <w:bCs w:val="0"/>
      <w:kern w:val="0"/>
      <w:sz w:val="24"/>
      <w:szCs w:val="24"/>
    </w:rPr>
  </w:style>
  <w:style w:type="paragraph" w:customStyle="1" w:styleId="ListParagraph1">
    <w:name w:val="List Paragraph1"/>
    <w:basedOn w:val="a"/>
    <w:qFormat/>
    <w:pPr>
      <w:widowControl w:val="0"/>
      <w:ind w:firstLineChars="200" w:firstLine="420"/>
      <w:jc w:val="both"/>
    </w:pPr>
    <w:rPr>
      <w:rFonts w:ascii="Calibri" w:hAnsi="Calibri" w:cs="Times New Roman"/>
      <w:b w:val="0"/>
      <w:bCs w:val="0"/>
      <w:sz w:val="21"/>
      <w:szCs w:val="21"/>
    </w:rPr>
  </w:style>
  <w:style w:type="character" w:customStyle="1" w:styleId="Char4">
    <w:name w:val="页脚 Char"/>
    <w:basedOn w:val="a0"/>
    <w:link w:val="a8"/>
    <w:uiPriority w:val="99"/>
    <w:rPr>
      <w:rFonts w:ascii="Tahoma" w:eastAsia="微软雅黑" w:hAnsi="Tahoma" w:cs="Times New Roman"/>
      <w:sz w:val="18"/>
      <w:szCs w:val="18"/>
    </w:rPr>
  </w:style>
  <w:style w:type="character" w:customStyle="1" w:styleId="Char5">
    <w:name w:val="页眉 Char"/>
    <w:basedOn w:val="a0"/>
    <w:link w:val="a9"/>
    <w:uiPriority w:val="99"/>
    <w:rPr>
      <w:rFonts w:ascii="Tahoma" w:eastAsia="微软雅黑" w:hAnsi="Tahoma" w:cs="Times New Roman"/>
      <w:sz w:val="18"/>
      <w:szCs w:val="18"/>
    </w:rPr>
  </w:style>
  <w:style w:type="character" w:customStyle="1" w:styleId="100">
    <w:name w:val="10"/>
    <w:basedOn w:val="a0"/>
    <w:rsid w:val="00D07E23"/>
    <w:rPr>
      <w:rFonts w:ascii="Calibri" w:hAnsi="Calibri" w:hint="default"/>
    </w:rPr>
  </w:style>
  <w:style w:type="paragraph" w:styleId="21">
    <w:name w:val="Body Text Indent 2"/>
    <w:basedOn w:val="a"/>
    <w:link w:val="2Char0"/>
    <w:uiPriority w:val="99"/>
    <w:semiHidden/>
    <w:unhideWhenUsed/>
    <w:rsid w:val="00D07E23"/>
    <w:pPr>
      <w:spacing w:after="120" w:line="480" w:lineRule="auto"/>
      <w:ind w:leftChars="200" w:left="420"/>
    </w:pPr>
  </w:style>
  <w:style w:type="character" w:customStyle="1" w:styleId="2Char0">
    <w:name w:val="正文文本缩进 2 Char"/>
    <w:basedOn w:val="a0"/>
    <w:link w:val="21"/>
    <w:uiPriority w:val="99"/>
    <w:semiHidden/>
    <w:rsid w:val="00D07E23"/>
    <w:rPr>
      <w:rFonts w:ascii="宋体" w:eastAsia="宋体" w:hAnsi="宋体" w:cs="宋体"/>
      <w:b/>
      <w:bCs/>
      <w:kern w:val="2"/>
      <w:sz w:val="40"/>
      <w:szCs w:val="40"/>
    </w:rPr>
  </w:style>
  <w:style w:type="character" w:styleId="ae">
    <w:name w:val="Hyperlink"/>
    <w:basedOn w:val="a0"/>
    <w:uiPriority w:val="99"/>
    <w:unhideWhenUsed/>
    <w:rsid w:val="00D07E2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qFormat="1"/>
    <w:lsdException w:name="toc 2" w:semiHidden="0" w:qFormat="1"/>
    <w:lsdException w:name="toc 3" w:semiHidden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/>
    <w:lsdException w:name="Body Text Indent" w:qFormat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/>
    <w:lsdException w:name="Balloon Text" w:qFormat="1"/>
    <w:lsdException w:name="Table Grid" w:semiHidden="0" w:qFormat="1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b/>
      <w:bCs/>
      <w:kern w:val="2"/>
      <w:sz w:val="40"/>
      <w:szCs w:val="40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adjustRightInd w:val="0"/>
      <w:spacing w:after="100" w:afterAutospacing="1" w:line="360" w:lineRule="auto"/>
      <w:textAlignment w:val="baseline"/>
      <w:outlineLvl w:val="0"/>
    </w:pPr>
    <w:rPr>
      <w:kern w:val="44"/>
      <w:sz w:val="30"/>
      <w:szCs w:val="30"/>
    </w:rPr>
  </w:style>
  <w:style w:type="paragraph" w:styleId="2">
    <w:name w:val="heading 2"/>
    <w:basedOn w:val="a"/>
    <w:next w:val="a"/>
    <w:link w:val="2Char"/>
    <w:uiPriority w:val="99"/>
    <w:qFormat/>
    <w:pPr>
      <w:keepNext/>
      <w:keepLines/>
      <w:spacing w:after="100" w:afterAutospacing="1" w:line="360" w:lineRule="auto"/>
      <w:outlineLvl w:val="1"/>
    </w:pPr>
    <w:rPr>
      <w:rFonts w:ascii="Arial" w:hAnsi="Arial"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pPr>
      <w:keepNext/>
      <w:keepLines/>
      <w:spacing w:after="100" w:afterAutospacing="1" w:line="360" w:lineRule="auto"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unhideWhenUsed/>
    <w:pPr>
      <w:widowControl w:val="0"/>
      <w:jc w:val="both"/>
    </w:pPr>
    <w:rPr>
      <w:rFonts w:ascii="Times New Roman" w:hAnsi="Times New Roman" w:cs="Times New Roman"/>
      <w:b w:val="0"/>
      <w:bCs w:val="0"/>
      <w:sz w:val="44"/>
      <w:szCs w:val="44"/>
    </w:rPr>
  </w:style>
  <w:style w:type="paragraph" w:styleId="a4">
    <w:name w:val="Body Text Indent"/>
    <w:basedOn w:val="a"/>
    <w:link w:val="Char0"/>
    <w:uiPriority w:val="99"/>
    <w:semiHidden/>
    <w:unhideWhenUsed/>
    <w:qFormat/>
    <w:pPr>
      <w:spacing w:after="120"/>
      <w:ind w:leftChars="200" w:left="420"/>
    </w:pPr>
  </w:style>
  <w:style w:type="paragraph" w:styleId="30">
    <w:name w:val="toc 3"/>
    <w:basedOn w:val="a"/>
    <w:next w:val="a"/>
    <w:uiPriority w:val="99"/>
    <w:unhideWhenUsed/>
    <w:pPr>
      <w:spacing w:after="100" w:afterAutospacing="1" w:line="360" w:lineRule="auto"/>
      <w:ind w:left="340"/>
    </w:pPr>
    <w:rPr>
      <w:b w:val="0"/>
      <w:bCs w:val="0"/>
      <w:sz w:val="21"/>
      <w:szCs w:val="21"/>
    </w:rPr>
  </w:style>
  <w:style w:type="paragraph" w:styleId="a5">
    <w:name w:val="Plain Text"/>
    <w:basedOn w:val="a"/>
    <w:link w:val="Char1"/>
    <w:uiPriority w:val="99"/>
    <w:unhideWhenUsed/>
    <w:qFormat/>
    <w:pPr>
      <w:spacing w:beforeLines="50" w:after="100" w:afterAutospacing="1" w:line="400" w:lineRule="exact"/>
    </w:pPr>
    <w:rPr>
      <w:rFonts w:hAnsi="Courier New"/>
      <w:sz w:val="52"/>
      <w:szCs w:val="52"/>
    </w:rPr>
  </w:style>
  <w:style w:type="paragraph" w:styleId="a6">
    <w:name w:val="Date"/>
    <w:basedOn w:val="a"/>
    <w:next w:val="a"/>
    <w:link w:val="Char2"/>
    <w:uiPriority w:val="99"/>
    <w:semiHidden/>
    <w:unhideWhenUsed/>
    <w:qFormat/>
    <w:pPr>
      <w:ind w:leftChars="2500" w:left="100"/>
    </w:pPr>
  </w:style>
  <w:style w:type="paragraph" w:styleId="a7">
    <w:name w:val="Balloon Text"/>
    <w:basedOn w:val="a"/>
    <w:link w:val="Char3"/>
    <w:uiPriority w:val="99"/>
    <w:semiHidden/>
    <w:unhideWhenUsed/>
    <w:qFormat/>
    <w:rPr>
      <w:sz w:val="18"/>
      <w:szCs w:val="18"/>
    </w:rPr>
  </w:style>
  <w:style w:type="paragraph" w:styleId="a8">
    <w:name w:val="footer"/>
    <w:basedOn w:val="a"/>
    <w:link w:val="Char4"/>
    <w:uiPriority w:val="99"/>
    <w:unhideWhenUsed/>
    <w:qFormat/>
    <w:pPr>
      <w:adjustRightInd w:val="0"/>
      <w:snapToGrid w:val="0"/>
      <w:spacing w:before="100" w:beforeAutospacing="1" w:after="200"/>
    </w:pPr>
    <w:rPr>
      <w:rFonts w:ascii="Tahoma" w:eastAsia="微软雅黑" w:hAnsi="Tahoma" w:cs="Times New Roman"/>
      <w:b w:val="0"/>
      <w:bCs w:val="0"/>
      <w:kern w:val="0"/>
      <w:sz w:val="18"/>
      <w:szCs w:val="18"/>
    </w:rPr>
  </w:style>
  <w:style w:type="paragraph" w:styleId="a9">
    <w:name w:val="header"/>
    <w:basedOn w:val="a"/>
    <w:link w:val="Char5"/>
    <w:uiPriority w:val="99"/>
    <w:unhideWhenUsed/>
    <w:qFormat/>
    <w:pPr>
      <w:pBdr>
        <w:bottom w:val="single" w:sz="6" w:space="1" w:color="auto"/>
      </w:pBdr>
      <w:adjustRightInd w:val="0"/>
      <w:snapToGrid w:val="0"/>
      <w:spacing w:before="100" w:beforeAutospacing="1" w:after="200"/>
      <w:jc w:val="center"/>
    </w:pPr>
    <w:rPr>
      <w:rFonts w:ascii="Tahoma" w:eastAsia="微软雅黑" w:hAnsi="Tahoma" w:cs="Times New Roman"/>
      <w:b w:val="0"/>
      <w:bCs w:val="0"/>
      <w:kern w:val="0"/>
      <w:sz w:val="18"/>
      <w:szCs w:val="18"/>
    </w:rPr>
  </w:style>
  <w:style w:type="paragraph" w:styleId="10">
    <w:name w:val="toc 1"/>
    <w:basedOn w:val="a"/>
    <w:next w:val="a"/>
    <w:uiPriority w:val="99"/>
    <w:unhideWhenUsed/>
    <w:qFormat/>
    <w:pPr>
      <w:spacing w:after="100" w:afterAutospacing="1" w:line="240" w:lineRule="exact"/>
    </w:pPr>
    <w:rPr>
      <w:caps/>
      <w:sz w:val="21"/>
      <w:szCs w:val="21"/>
    </w:rPr>
  </w:style>
  <w:style w:type="paragraph" w:styleId="20">
    <w:name w:val="toc 2"/>
    <w:basedOn w:val="a"/>
    <w:next w:val="a"/>
    <w:uiPriority w:val="99"/>
    <w:unhideWhenUsed/>
    <w:qFormat/>
    <w:pPr>
      <w:spacing w:after="100" w:afterAutospacing="1" w:line="360" w:lineRule="auto"/>
      <w:ind w:left="113"/>
    </w:pPr>
    <w:rPr>
      <w:b w:val="0"/>
      <w:bCs w:val="0"/>
      <w:smallCaps/>
      <w:sz w:val="24"/>
      <w:szCs w:val="24"/>
    </w:rPr>
  </w:style>
  <w:style w:type="paragraph" w:styleId="aa">
    <w:name w:val="Normal (Web)"/>
    <w:basedOn w:val="a"/>
    <w:uiPriority w:val="99"/>
    <w:unhideWhenUsed/>
    <w:pPr>
      <w:spacing w:line="400" w:lineRule="exact"/>
    </w:pPr>
    <w:rPr>
      <w:b w:val="0"/>
      <w:bCs w:val="0"/>
      <w:kern w:val="0"/>
      <w:sz w:val="24"/>
      <w:szCs w:val="24"/>
    </w:rPr>
  </w:style>
  <w:style w:type="table" w:styleId="ab">
    <w:name w:val="Table Grid"/>
    <w:basedOn w:val="a1"/>
    <w:uiPriority w:val="99"/>
    <w:unhideWhenUsed/>
    <w:qFormat/>
    <w:pPr>
      <w:widowControl w:val="0"/>
      <w:jc w:val="both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1Char">
    <w:name w:val="标题 1 Char"/>
    <w:basedOn w:val="a0"/>
    <w:link w:val="1"/>
    <w:uiPriority w:val="99"/>
    <w:qFormat/>
    <w:rPr>
      <w:rFonts w:ascii="宋体" w:eastAsia="宋体" w:hAnsi="宋体" w:cs="宋体"/>
      <w:b/>
      <w:bCs/>
      <w:kern w:val="44"/>
      <w:sz w:val="30"/>
      <w:szCs w:val="30"/>
    </w:rPr>
  </w:style>
  <w:style w:type="character" w:customStyle="1" w:styleId="2Char">
    <w:name w:val="标题 2 Char"/>
    <w:basedOn w:val="a0"/>
    <w:link w:val="2"/>
    <w:uiPriority w:val="99"/>
    <w:rPr>
      <w:rFonts w:ascii="Arial" w:eastAsia="宋体" w:hAnsi="Arial" w:cs="宋体"/>
      <w:b/>
      <w:bCs/>
      <w:kern w:val="2"/>
      <w:sz w:val="28"/>
      <w:szCs w:val="28"/>
    </w:rPr>
  </w:style>
  <w:style w:type="character" w:customStyle="1" w:styleId="3Char">
    <w:name w:val="标题 3 Char"/>
    <w:basedOn w:val="a0"/>
    <w:link w:val="3"/>
    <w:uiPriority w:val="99"/>
    <w:rPr>
      <w:rFonts w:ascii="宋体" w:eastAsia="宋体" w:hAnsi="宋体" w:cs="宋体"/>
      <w:b/>
      <w:bCs/>
      <w:kern w:val="2"/>
      <w:sz w:val="24"/>
      <w:szCs w:val="24"/>
    </w:rPr>
  </w:style>
  <w:style w:type="paragraph" w:styleId="ad">
    <w:name w:val="No Spacing"/>
    <w:basedOn w:val="a"/>
    <w:uiPriority w:val="99"/>
    <w:qFormat/>
    <w:rPr>
      <w:rFonts w:ascii="Calibri" w:hAnsi="Calibri"/>
      <w:b w:val="0"/>
      <w:bCs w:val="0"/>
      <w:sz w:val="21"/>
      <w:szCs w:val="21"/>
    </w:rPr>
  </w:style>
  <w:style w:type="character" w:customStyle="1" w:styleId="Char1">
    <w:name w:val="纯文本 Char"/>
    <w:basedOn w:val="a0"/>
    <w:link w:val="a5"/>
    <w:uiPriority w:val="99"/>
    <w:qFormat/>
    <w:rPr>
      <w:rFonts w:ascii="宋体" w:eastAsia="宋体" w:hAnsi="Courier New" w:cs="宋体"/>
      <w:b/>
      <w:bCs/>
      <w:kern w:val="2"/>
      <w:sz w:val="52"/>
      <w:szCs w:val="52"/>
    </w:rPr>
  </w:style>
  <w:style w:type="character" w:customStyle="1" w:styleId="15">
    <w:name w:val="15"/>
    <w:basedOn w:val="a0"/>
    <w:rPr>
      <w:rFonts w:ascii="Times New Roman" w:hAnsi="Times New Roman" w:cs="Times New Roman" w:hint="default"/>
      <w:i/>
      <w:iCs/>
    </w:rPr>
  </w:style>
  <w:style w:type="character" w:customStyle="1" w:styleId="Char3">
    <w:name w:val="批注框文本 Char"/>
    <w:basedOn w:val="a0"/>
    <w:link w:val="a7"/>
    <w:uiPriority w:val="99"/>
    <w:semiHidden/>
    <w:qFormat/>
    <w:rPr>
      <w:rFonts w:ascii="宋体" w:eastAsia="宋体" w:hAnsi="宋体" w:cs="宋体"/>
      <w:b/>
      <w:bCs/>
      <w:kern w:val="2"/>
      <w:sz w:val="18"/>
      <w:szCs w:val="18"/>
    </w:rPr>
  </w:style>
  <w:style w:type="character" w:customStyle="1" w:styleId="Char2">
    <w:name w:val="日期 Char"/>
    <w:basedOn w:val="a0"/>
    <w:link w:val="a6"/>
    <w:uiPriority w:val="99"/>
    <w:semiHidden/>
    <w:rPr>
      <w:rFonts w:ascii="宋体" w:eastAsia="宋体" w:hAnsi="宋体" w:cs="宋体"/>
      <w:b/>
      <w:bCs/>
      <w:kern w:val="2"/>
      <w:sz w:val="40"/>
      <w:szCs w:val="40"/>
    </w:rPr>
  </w:style>
  <w:style w:type="character" w:customStyle="1" w:styleId="Char">
    <w:name w:val="正文文本 Char"/>
    <w:basedOn w:val="a0"/>
    <w:link w:val="a3"/>
    <w:uiPriority w:val="99"/>
    <w:qFormat/>
    <w:rPr>
      <w:rFonts w:ascii="Times New Roman" w:eastAsia="宋体" w:hAnsi="Times New Roman" w:cs="Times New Roman"/>
      <w:kern w:val="2"/>
      <w:sz w:val="44"/>
      <w:szCs w:val="44"/>
    </w:rPr>
  </w:style>
  <w:style w:type="character" w:customStyle="1" w:styleId="Char0">
    <w:name w:val="正文文本缩进 Char"/>
    <w:basedOn w:val="a0"/>
    <w:link w:val="a4"/>
    <w:uiPriority w:val="99"/>
    <w:semiHidden/>
    <w:qFormat/>
    <w:rPr>
      <w:rFonts w:ascii="宋体" w:eastAsia="宋体" w:hAnsi="宋体" w:cs="宋体"/>
      <w:b/>
      <w:bCs/>
      <w:kern w:val="2"/>
      <w:sz w:val="40"/>
      <w:szCs w:val="40"/>
    </w:rPr>
  </w:style>
  <w:style w:type="paragraph" w:customStyle="1" w:styleId="reader-word-layer">
    <w:name w:val="reader-word-layer"/>
    <w:basedOn w:val="a"/>
    <w:pPr>
      <w:spacing w:before="100" w:beforeAutospacing="1" w:after="100" w:afterAutospacing="1"/>
    </w:pPr>
    <w:rPr>
      <w:b w:val="0"/>
      <w:bCs w:val="0"/>
      <w:kern w:val="0"/>
      <w:sz w:val="24"/>
      <w:szCs w:val="24"/>
    </w:rPr>
  </w:style>
  <w:style w:type="paragraph" w:customStyle="1" w:styleId="ListParagraph1">
    <w:name w:val="List Paragraph1"/>
    <w:basedOn w:val="a"/>
    <w:qFormat/>
    <w:pPr>
      <w:widowControl w:val="0"/>
      <w:ind w:firstLineChars="200" w:firstLine="420"/>
      <w:jc w:val="both"/>
    </w:pPr>
    <w:rPr>
      <w:rFonts w:ascii="Calibri" w:hAnsi="Calibri" w:cs="Times New Roman"/>
      <w:b w:val="0"/>
      <w:bCs w:val="0"/>
      <w:sz w:val="21"/>
      <w:szCs w:val="21"/>
    </w:rPr>
  </w:style>
  <w:style w:type="character" w:customStyle="1" w:styleId="Char4">
    <w:name w:val="页脚 Char"/>
    <w:basedOn w:val="a0"/>
    <w:link w:val="a8"/>
    <w:uiPriority w:val="99"/>
    <w:rPr>
      <w:rFonts w:ascii="Tahoma" w:eastAsia="微软雅黑" w:hAnsi="Tahoma" w:cs="Times New Roman"/>
      <w:sz w:val="18"/>
      <w:szCs w:val="18"/>
    </w:rPr>
  </w:style>
  <w:style w:type="character" w:customStyle="1" w:styleId="Char5">
    <w:name w:val="页眉 Char"/>
    <w:basedOn w:val="a0"/>
    <w:link w:val="a9"/>
    <w:uiPriority w:val="99"/>
    <w:rPr>
      <w:rFonts w:ascii="Tahoma" w:eastAsia="微软雅黑" w:hAnsi="Tahoma" w:cs="Times New Roman"/>
      <w:sz w:val="18"/>
      <w:szCs w:val="18"/>
    </w:rPr>
  </w:style>
  <w:style w:type="character" w:customStyle="1" w:styleId="100">
    <w:name w:val="10"/>
    <w:basedOn w:val="a0"/>
    <w:rsid w:val="00D07E23"/>
    <w:rPr>
      <w:rFonts w:ascii="Calibri" w:hAnsi="Calibri" w:hint="default"/>
    </w:rPr>
  </w:style>
  <w:style w:type="paragraph" w:styleId="21">
    <w:name w:val="Body Text Indent 2"/>
    <w:basedOn w:val="a"/>
    <w:link w:val="2Char0"/>
    <w:uiPriority w:val="99"/>
    <w:semiHidden/>
    <w:unhideWhenUsed/>
    <w:rsid w:val="00D07E23"/>
    <w:pPr>
      <w:spacing w:after="120" w:line="480" w:lineRule="auto"/>
      <w:ind w:leftChars="200" w:left="420"/>
    </w:pPr>
  </w:style>
  <w:style w:type="character" w:customStyle="1" w:styleId="2Char0">
    <w:name w:val="正文文本缩进 2 Char"/>
    <w:basedOn w:val="a0"/>
    <w:link w:val="21"/>
    <w:uiPriority w:val="99"/>
    <w:semiHidden/>
    <w:rsid w:val="00D07E23"/>
    <w:rPr>
      <w:rFonts w:ascii="宋体" w:eastAsia="宋体" w:hAnsi="宋体" w:cs="宋体"/>
      <w:b/>
      <w:bCs/>
      <w:kern w:val="2"/>
      <w:sz w:val="40"/>
      <w:szCs w:val="40"/>
    </w:rPr>
  </w:style>
  <w:style w:type="character" w:styleId="ae">
    <w:name w:val="Hyperlink"/>
    <w:basedOn w:val="a0"/>
    <w:uiPriority w:val="99"/>
    <w:unhideWhenUsed/>
    <w:rsid w:val="00D07E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956ED8-47EA-4ED2-8F1F-69CD05959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325</Words>
  <Characters>1856</Characters>
  <Application>Microsoft Office Word</Application>
  <DocSecurity>0</DocSecurity>
  <Lines>15</Lines>
  <Paragraphs>4</Paragraphs>
  <ScaleCrop>false</ScaleCrop>
  <Company>home</Company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xbany</dc:creator>
  <cp:lastModifiedBy>xbany</cp:lastModifiedBy>
  <cp:revision>3</cp:revision>
  <dcterms:created xsi:type="dcterms:W3CDTF">2020-05-30T02:06:00Z</dcterms:created>
  <dcterms:modified xsi:type="dcterms:W3CDTF">2020-05-30T02:12:00Z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  <property fmtid="{D5CDD505-2E9C-101B-9397-08002B2CF9AE}" pid="3" name="_DocHome">
    <vt:i4>-590541503</vt:i4>
  </property>
</Properties>
</file>