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C82" w:rsidRPr="00BB1C82" w:rsidRDefault="00BB1C82" w:rsidP="00BB1C82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BB1C82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养羊技术：育成杂交培育新品种</w:t>
      </w:r>
    </w:p>
    <w:p w:rsidR="00BB1C82" w:rsidRPr="00BB1C82" w:rsidRDefault="00BB1C82" w:rsidP="00BB1C8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C82" w:rsidRPr="00BB1C82" w:rsidRDefault="00BB1C82" w:rsidP="00BB1C82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B1C82">
        <w:rPr>
          <w:rFonts w:ascii="宋体" w:eastAsia="宋体" w:hAnsi="宋体" w:cs="宋体"/>
          <w:color w:val="000000"/>
          <w:kern w:val="0"/>
          <w:sz w:val="36"/>
          <w:szCs w:val="36"/>
        </w:rPr>
        <w:t>（1）第一步为杂交改良阶段：级进杂交一般要进行3-4个世代，引入杂交要通过1-2个世代与本地品种的回交，还有一些品种是通过两个以上的品种的合成后直接选育而成的。</w:t>
      </w:r>
    </w:p>
    <w:p w:rsidR="00BB1C82" w:rsidRPr="00BB1C82" w:rsidRDefault="00BB1C82" w:rsidP="00BB1C82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B1C82">
        <w:rPr>
          <w:rFonts w:ascii="宋体" w:eastAsia="宋体" w:hAnsi="宋体" w:cs="宋体"/>
          <w:color w:val="000000"/>
          <w:kern w:val="0"/>
          <w:sz w:val="36"/>
          <w:szCs w:val="36"/>
        </w:rPr>
        <w:t>（2）第二步为横交固定阶段。当有一定数量的杂交后代基本符合理想标准了，可以在这些在杂交后代中进行横交固定。可以采用同质选配的方法固定优良的基因，为了加快固定优良基因的速度，必要时采用品系繁育或近交。横交固定一般要通过4-6世代，并对每个世代的后代都要加以严格的选种和选配，才能保证新品种的遗传稳定。</w:t>
      </w:r>
    </w:p>
    <w:p w:rsidR="00BB1C82" w:rsidRPr="00BB1C82" w:rsidRDefault="00BB1C82" w:rsidP="00BB1C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B1C82">
        <w:rPr>
          <w:rFonts w:ascii="宋体" w:eastAsia="宋体" w:hAnsi="宋体" w:cs="宋体"/>
          <w:color w:val="000000"/>
          <w:kern w:val="0"/>
          <w:sz w:val="36"/>
          <w:szCs w:val="36"/>
        </w:rPr>
        <w:t>（3）扩群提高阶段：大量繁殖已固定的理想型羊群，增加数量和扩大分布地区，着手培育新品系，建立品种整体结构和提高品种质量。</w:t>
      </w:r>
    </w:p>
    <w:p w:rsidR="00BB1C82" w:rsidRDefault="00BB1C82" w:rsidP="00BB1C82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BB1C82" w:rsidRDefault="00BB1C82" w:rsidP="00BB1C82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BB1C82" w:rsidRDefault="00BB1C82" w:rsidP="00BB1C82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lastRenderedPageBreak/>
        <w:t>软件猪鸡版本（智能二代）：根据实际生长状况（类似NRC2012）、天气温度等因素生成营养需求，计算最符合氨基酸最佳比例模型的饲料配方。</w:t>
      </w:r>
    </w:p>
    <w:p w:rsidR="00BB1C82" w:rsidRDefault="00BB1C82" w:rsidP="00BB1C82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BB1C82" w:rsidRDefault="00BB1C82" w:rsidP="00BB1C82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BB1C82" w:rsidRDefault="00BB1C82" w:rsidP="00BB1C82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BB1C82" w:rsidRDefault="00BB1C82" w:rsidP="00BB1C82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BB1C82" w:rsidRDefault="00BB1C82" w:rsidP="00BB1C82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BB1C82" w:rsidRDefault="00BB1C82" w:rsidP="00BB1C82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B175DE" w:rsidRPr="00BB1C82" w:rsidRDefault="00B175DE"/>
    <w:sectPr w:rsidR="00B175DE" w:rsidRPr="00BB1C82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75DE" w:rsidRDefault="00B175DE" w:rsidP="00BB1C82">
      <w:r>
        <w:separator/>
      </w:r>
    </w:p>
  </w:endnote>
  <w:endnote w:type="continuationSeparator" w:id="1">
    <w:p w:rsidR="00B175DE" w:rsidRDefault="00B175DE" w:rsidP="00BB1C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75DE" w:rsidRDefault="00B175DE" w:rsidP="00BB1C82">
      <w:r>
        <w:separator/>
      </w:r>
    </w:p>
  </w:footnote>
  <w:footnote w:type="continuationSeparator" w:id="1">
    <w:p w:rsidR="00B175DE" w:rsidRDefault="00B175DE" w:rsidP="00BB1C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C82" w:rsidRDefault="00BB1C82">
    <w:pPr>
      <w:pStyle w:val="a3"/>
    </w:pPr>
    <w:r w:rsidRPr="00BB1C82">
      <w:rPr>
        <w:rFonts w:hint="eastAsia"/>
      </w:rPr>
      <w:t xml:space="preserve">Feed mix </w:t>
    </w:r>
    <w:r w:rsidRPr="00BB1C82">
      <w:rPr>
        <w:rFonts w:hint="eastAsia"/>
      </w:rPr>
      <w:t>反刍营养百分百饲料软件</w:t>
    </w:r>
    <w:r w:rsidRPr="00BB1C82">
      <w:rPr>
        <w:rFonts w:hint="eastAsia"/>
      </w:rPr>
      <w:t>(</w:t>
    </w:r>
    <w:r w:rsidRPr="00BB1C82">
      <w:rPr>
        <w:rFonts w:hint="eastAsia"/>
      </w:rPr>
      <w:t>奶牛、肉牛、肉羊等饲料计算</w:t>
    </w:r>
    <w:r w:rsidRPr="00BB1C82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1C82"/>
    <w:rsid w:val="00B175DE"/>
    <w:rsid w:val="00BB1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B1C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B1C8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B1C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B1C82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B1C8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BB1C8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B1C82"/>
    <w:rPr>
      <w:sz w:val="18"/>
      <w:szCs w:val="18"/>
    </w:rPr>
  </w:style>
  <w:style w:type="character" w:styleId="a7">
    <w:name w:val="Hyperlink"/>
    <w:basedOn w:val="a0"/>
    <w:rsid w:val="00BB1C82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BB1C8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1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24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50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0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56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502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076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160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0683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7203455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3013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483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430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1607</Characters>
  <Application>Microsoft Office Word</Application>
  <DocSecurity>0</DocSecurity>
  <Lines>13</Lines>
  <Paragraphs>3</Paragraphs>
  <ScaleCrop>false</ScaleCrop>
  <Company/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2015-01-12T02:21:00Z</dcterms:created>
  <dcterms:modified xsi:type="dcterms:W3CDTF">2015-01-12T02:22:00Z</dcterms:modified>
</cp:coreProperties>
</file>