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DEB" w:rsidRPr="001A3DEB" w:rsidRDefault="001A3DEB" w:rsidP="001A3DEB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1A3DEB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养羊技术：公羔羊去势育肥法</w:t>
      </w:r>
    </w:p>
    <w:p w:rsidR="001A3DEB" w:rsidRPr="001A3DEB" w:rsidRDefault="001A3DEB" w:rsidP="001A3DE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DEB" w:rsidRPr="001A3DEB" w:rsidRDefault="001A3DEB" w:rsidP="001A3DE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1A3DEB">
        <w:rPr>
          <w:rFonts w:ascii="宋体" w:eastAsia="宋体" w:hAnsi="宋体" w:cs="宋体"/>
          <w:color w:val="000000"/>
          <w:kern w:val="0"/>
          <w:sz w:val="32"/>
          <w:szCs w:val="32"/>
        </w:rPr>
        <w:t>羔羊出生2-4周龄，将相对种用特征明显，长势较好的公羊选出留作种用，其余公羔一律去势育肥。未去势的公羔在6—8周龄，进行一次种用鉴定，将挑出的不作种用公羔去势肥育。</w:t>
      </w:r>
    </w:p>
    <w:p w:rsidR="001A3DEB" w:rsidRPr="001A3DEB" w:rsidRDefault="001A3DEB" w:rsidP="001A3DE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1A3DEB">
        <w:rPr>
          <w:rFonts w:ascii="宋体" w:eastAsia="宋体" w:hAnsi="宋体" w:cs="宋体"/>
          <w:color w:val="000000"/>
          <w:kern w:val="0"/>
          <w:sz w:val="32"/>
          <w:szCs w:val="32"/>
        </w:rPr>
        <w:t>去势也称阉割，去势的公羊称为羯羊或骟羊。去势的目的是使劣种不能遗传，但这正好适合肥育。公羊去势后，性情温顺，便于管理，生长加快，饲料报酬高，屠宰率和净肉率提高，肉的膻味轻，肉质鲜嫩。</w:t>
      </w:r>
    </w:p>
    <w:p w:rsidR="001A3DEB" w:rsidRPr="001A3DEB" w:rsidRDefault="001A3DEB" w:rsidP="001A3DE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1A3DEB">
        <w:rPr>
          <w:rFonts w:ascii="宋体" w:eastAsia="宋体" w:hAnsi="宋体" w:cs="宋体"/>
          <w:color w:val="000000"/>
          <w:kern w:val="0"/>
          <w:sz w:val="32"/>
          <w:szCs w:val="32"/>
        </w:rPr>
        <w:t>公羔去势时间在2-4周龄，过早去势，因睾丸过小，去势困难，也容易患病。去势过晚，容易失血，或产生早配，生长受影响。去势要选择晴朗无风的天气进行。</w:t>
      </w:r>
    </w:p>
    <w:p w:rsidR="001A3DEB" w:rsidRPr="001A3DEB" w:rsidRDefault="001A3DEB" w:rsidP="001A3DE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1A3DEB">
        <w:rPr>
          <w:rFonts w:ascii="宋体" w:eastAsia="宋体" w:hAnsi="宋体" w:cs="宋体"/>
          <w:color w:val="000000"/>
          <w:kern w:val="0"/>
          <w:sz w:val="32"/>
          <w:szCs w:val="32"/>
        </w:rPr>
        <w:t>常用的公羔羊去势方法：</w:t>
      </w:r>
    </w:p>
    <w:p w:rsidR="001A3DEB" w:rsidRPr="001A3DEB" w:rsidRDefault="001A3DEB" w:rsidP="001A3DE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1A3DEB">
        <w:rPr>
          <w:rFonts w:ascii="宋体" w:eastAsia="宋体" w:hAnsi="宋体" w:cs="宋体"/>
          <w:color w:val="000000"/>
          <w:kern w:val="0"/>
          <w:sz w:val="32"/>
          <w:szCs w:val="32"/>
        </w:rPr>
        <w:t>⑴刀切法。一人将羊保定好，让羊半蹲半仰，置于凳上，两手分别抓住羊的左右四条腿。术者先用碘酊涂羊阴囊外部消毒，一手握阴囊上方，将睾丸挤至最下方，用手握紧，一手用消毒过的手术刀在阴囊下方切口，将睾丸精索挤出并撕断。再用同样方法切除另一侧睾丸。睾丸切除后，伤口要消毒并撒消炎粉。术后要让羔羊处于干燥处，以免刀口感染。</w:t>
      </w:r>
    </w:p>
    <w:p w:rsidR="001A3DEB" w:rsidRPr="001A3DEB" w:rsidRDefault="001A3DEB" w:rsidP="001A3DE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1A3DEB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t>⑵结扎法。羔羊站立保定，先将睾丸挤在阴囊下端，再用橡皮筋套在阴囊上部，阻断其血液流通，经10-15天阴囊、睾丸便自行枯萎脱落。此法操作简便，对羔羊发育影响较小，也不会感染疾病。</w:t>
      </w:r>
    </w:p>
    <w:p w:rsidR="001A3DEB" w:rsidRDefault="001A3DEB" w:rsidP="001A3DEB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1A3DEB" w:rsidRDefault="001A3DEB" w:rsidP="001A3DEB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1A3DEB" w:rsidRDefault="001A3DEB" w:rsidP="001A3DEB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1A3DEB" w:rsidRDefault="001A3DEB" w:rsidP="001A3DEB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1A3DEB" w:rsidRDefault="001A3DEB" w:rsidP="001A3DEB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1A3DEB" w:rsidRDefault="001A3DEB" w:rsidP="001A3DE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1A3DEB" w:rsidRDefault="001A3DEB" w:rsidP="001A3DEB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1A3DEB" w:rsidRDefault="001A3DEB" w:rsidP="001A3DE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1A3DEB" w:rsidRDefault="001A3DEB" w:rsidP="001A3DEB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4C783E" w:rsidRPr="001A3DEB" w:rsidRDefault="004C783E"/>
    <w:sectPr w:rsidR="004C783E" w:rsidRPr="001A3DEB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83E" w:rsidRDefault="004C783E" w:rsidP="001A3DEB">
      <w:r>
        <w:separator/>
      </w:r>
    </w:p>
  </w:endnote>
  <w:endnote w:type="continuationSeparator" w:id="1">
    <w:p w:rsidR="004C783E" w:rsidRDefault="004C783E" w:rsidP="001A3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83E" w:rsidRDefault="004C783E" w:rsidP="001A3DEB">
      <w:r>
        <w:separator/>
      </w:r>
    </w:p>
  </w:footnote>
  <w:footnote w:type="continuationSeparator" w:id="1">
    <w:p w:rsidR="004C783E" w:rsidRDefault="004C783E" w:rsidP="001A3D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DEB" w:rsidRDefault="001A3DEB">
    <w:pPr>
      <w:pStyle w:val="a3"/>
    </w:pPr>
    <w:r w:rsidRPr="001A3DEB">
      <w:rPr>
        <w:rFonts w:hint="eastAsia"/>
      </w:rPr>
      <w:t xml:space="preserve">Feed mix </w:t>
    </w:r>
    <w:r w:rsidRPr="001A3DEB">
      <w:rPr>
        <w:rFonts w:hint="eastAsia"/>
      </w:rPr>
      <w:t>反刍营养百分百饲料软件</w:t>
    </w:r>
    <w:r w:rsidRPr="001A3DEB">
      <w:rPr>
        <w:rFonts w:hint="eastAsia"/>
      </w:rPr>
      <w:t>(</w:t>
    </w:r>
    <w:r w:rsidRPr="001A3DEB">
      <w:rPr>
        <w:rFonts w:hint="eastAsia"/>
      </w:rPr>
      <w:t>奶牛、肉牛、肉羊等饲料计算</w:t>
    </w:r>
    <w:r w:rsidRPr="001A3DEB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3DEB"/>
    <w:rsid w:val="001A3DEB"/>
    <w:rsid w:val="004C7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3D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3D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3D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3DE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A3D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1A3DE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A3DEB"/>
    <w:rPr>
      <w:sz w:val="18"/>
      <w:szCs w:val="18"/>
    </w:rPr>
  </w:style>
  <w:style w:type="character" w:styleId="a7">
    <w:name w:val="Hyperlink"/>
    <w:basedOn w:val="a0"/>
    <w:rsid w:val="001A3DEB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1A3DE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3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7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71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178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715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93303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3884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9554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7289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2015-01-12T02:31:00Z</dcterms:created>
  <dcterms:modified xsi:type="dcterms:W3CDTF">2015-01-12T02:32:00Z</dcterms:modified>
</cp:coreProperties>
</file>