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E" w:rsidRPr="00EE6AAE" w:rsidRDefault="00EE6AAE" w:rsidP="00EE6AA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E6AA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养羊技术：选育及选配</w:t>
      </w:r>
    </w:p>
    <w:p w:rsidR="00EE6AAE" w:rsidRPr="00EE6AAE" w:rsidRDefault="00EE6AAE" w:rsidP="00EE6A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AAE" w:rsidRPr="00EE6AAE" w:rsidRDefault="00EE6AAE" w:rsidP="00EE6AA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E6AAE">
        <w:rPr>
          <w:rFonts w:ascii="宋体" w:eastAsia="宋体" w:hAnsi="宋体" w:cs="宋体"/>
          <w:color w:val="000000"/>
          <w:kern w:val="0"/>
          <w:sz w:val="36"/>
          <w:szCs w:val="36"/>
        </w:rPr>
        <w:t>1、种公羊的选择 种公羊要选择体形外貌健壮，睾丸发育良好，雄性特征明显，尽量选择产双羔或多羔的母羊后代作种。应经常检查精液品质，及时发现并剔出不符合要求的公羊。</w:t>
      </w:r>
    </w:p>
    <w:p w:rsidR="00EE6AAE" w:rsidRPr="00EE6AAE" w:rsidRDefault="00EE6AAE" w:rsidP="00EE6AA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E6AAE">
        <w:rPr>
          <w:rFonts w:ascii="宋体" w:eastAsia="宋体" w:hAnsi="宋体" w:cs="宋体"/>
          <w:color w:val="000000"/>
          <w:kern w:val="0"/>
          <w:sz w:val="36"/>
          <w:szCs w:val="36"/>
        </w:rPr>
        <w:t>2、母羊的选择 母羊的繁殖力随年龄的增加而增长，并且能够遗传影响下一代。选择母羊应从多胎的母羊后代中选择优秀个体，据姚树清等（1992）报道：初产产单胎的母羊，随后3产平均每产获羔羊数1.33只、1.31只、1.4只，而初产产双羔的母羊，其产羔数分别为1.73只、1.71只、1.88只。注意母羊的泌乳、哺乳性能。提高适龄母羊在羊群中的比例，及早淘汰不孕母羊，保证羊群的正常繁殖生理机能。</w:t>
      </w:r>
    </w:p>
    <w:p w:rsidR="00EE6AAE" w:rsidRPr="00EE6AAE" w:rsidRDefault="00EE6AAE" w:rsidP="00EE6A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E6AAE">
        <w:rPr>
          <w:rFonts w:ascii="宋体" w:eastAsia="宋体" w:hAnsi="宋体" w:cs="宋体"/>
          <w:color w:val="000000"/>
          <w:kern w:val="0"/>
          <w:sz w:val="36"/>
          <w:szCs w:val="36"/>
        </w:rPr>
        <w:t>3、选配 正确选配是提高繁殖力的重要技术措施。选用双羔公羊配双羔母羊，所产的多胎公母羔羊经过选择培育作种用，据冯维祺等（1995）报道：用双羔公羊配双羔母羊，每只母羊平均获羔羊1.49只，单羔公羊配双羔母羊，每只母羊平均获羔羊1.35只，单羔公羊配单羔母羊，每只母羊平均获羔1.22只。</w:t>
      </w:r>
    </w:p>
    <w:p w:rsidR="00EE6AAE" w:rsidRDefault="00EE6AAE" w:rsidP="00EE6AAE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EE6AAE" w:rsidRPr="001E5E2F" w:rsidRDefault="00EE6AAE" w:rsidP="00EE6AAE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EE6AAE" w:rsidRPr="001E5E2F" w:rsidRDefault="00EE6AAE" w:rsidP="00EE6AAE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EE6AAE" w:rsidRPr="001E5E2F" w:rsidRDefault="00EE6AAE" w:rsidP="00EE6AAE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EE6AAE" w:rsidRPr="001E5E2F" w:rsidRDefault="00EE6AAE" w:rsidP="00EE6AA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EE6AAE" w:rsidRPr="001E5E2F" w:rsidRDefault="00EE6AAE" w:rsidP="00EE6AAE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EE6AAE" w:rsidRPr="001E5E2F" w:rsidRDefault="00EE6AAE" w:rsidP="00EE6AA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EE6AAE" w:rsidRPr="001E5E2F" w:rsidRDefault="00EE6AAE" w:rsidP="00EE6AAE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CE5E60" w:rsidRPr="00EE6AAE" w:rsidRDefault="00CE5E60"/>
    <w:sectPr w:rsidR="00CE5E60" w:rsidRPr="00EE6AA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E60" w:rsidRDefault="00CE5E60" w:rsidP="00EE6AAE">
      <w:r>
        <w:separator/>
      </w:r>
    </w:p>
  </w:endnote>
  <w:endnote w:type="continuationSeparator" w:id="1">
    <w:p w:rsidR="00CE5E60" w:rsidRDefault="00CE5E60" w:rsidP="00EE6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E60" w:rsidRDefault="00CE5E60" w:rsidP="00EE6AAE">
      <w:r>
        <w:separator/>
      </w:r>
    </w:p>
  </w:footnote>
  <w:footnote w:type="continuationSeparator" w:id="1">
    <w:p w:rsidR="00CE5E60" w:rsidRDefault="00CE5E60" w:rsidP="00EE6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AAE" w:rsidRDefault="00EE6AAE">
    <w:pPr>
      <w:pStyle w:val="a3"/>
    </w:pPr>
    <w:r w:rsidRPr="00EE6AAE">
      <w:rPr>
        <w:rFonts w:hint="eastAsia"/>
      </w:rPr>
      <w:t xml:space="preserve">Feed mix </w:t>
    </w:r>
    <w:r w:rsidRPr="00EE6AAE">
      <w:rPr>
        <w:rFonts w:hint="eastAsia"/>
      </w:rPr>
      <w:t>反刍营养百分百饲料软件</w:t>
    </w:r>
    <w:r w:rsidRPr="00EE6AAE">
      <w:rPr>
        <w:rFonts w:hint="eastAsia"/>
      </w:rPr>
      <w:t>(</w:t>
    </w:r>
    <w:r w:rsidRPr="00EE6AAE">
      <w:rPr>
        <w:rFonts w:hint="eastAsia"/>
      </w:rPr>
      <w:t>奶牛、肉牛、肉羊等饲料计算</w:t>
    </w:r>
    <w:r w:rsidRPr="00EE6AA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AAE"/>
    <w:rsid w:val="00CE5E60"/>
    <w:rsid w:val="00EE6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6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6A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6A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6A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E6A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E6AA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6AAE"/>
    <w:rPr>
      <w:sz w:val="18"/>
      <w:szCs w:val="18"/>
    </w:rPr>
  </w:style>
  <w:style w:type="character" w:styleId="a7">
    <w:name w:val="Hyperlink"/>
    <w:basedOn w:val="a0"/>
    <w:rsid w:val="00EE6AA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EE6A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3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8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0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7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1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26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97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41047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3555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33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134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2015-01-09T12:45:00Z</dcterms:created>
  <dcterms:modified xsi:type="dcterms:W3CDTF">2015-01-09T12:46:00Z</dcterms:modified>
</cp:coreProperties>
</file>