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17F" w:rsidRPr="006C617F" w:rsidRDefault="006C617F" w:rsidP="006C617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C617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养羊技术：羊的受精过程是如何进行的</w:t>
      </w:r>
    </w:p>
    <w:p w:rsidR="006C617F" w:rsidRPr="006C617F" w:rsidRDefault="006C617F" w:rsidP="006C617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17F" w:rsidRPr="006C617F" w:rsidRDefault="006C617F" w:rsidP="006C617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617F">
        <w:rPr>
          <w:rFonts w:ascii="宋体" w:eastAsia="宋体" w:hAnsi="宋体" w:cs="宋体"/>
          <w:color w:val="000000"/>
          <w:kern w:val="0"/>
          <w:sz w:val="36"/>
          <w:szCs w:val="36"/>
        </w:rPr>
        <w:t>受精是指精子进入卵细胞，二者融合成一个细胞——合子的过程。羊属于阴道射精型动物，既交配时精液射在阴道内子宫颈口的周围。羊的受精过程大体为（1）精子由射精部位运行到受精部位。（2）精子进入卵子。（3）原核形成和配子融合。此时，受精过程既告完成。母羊从精子入卵到完成受精的时间为16-21小时。</w:t>
      </w:r>
    </w:p>
    <w:p w:rsidR="006C617F" w:rsidRPr="006C617F" w:rsidRDefault="006C617F" w:rsidP="006C617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617F">
        <w:rPr>
          <w:rFonts w:ascii="宋体" w:eastAsia="宋体" w:hAnsi="宋体" w:cs="宋体"/>
          <w:color w:val="000000"/>
          <w:kern w:val="0"/>
          <w:sz w:val="36"/>
          <w:szCs w:val="36"/>
        </w:rPr>
        <w:t>受精结束后接着就是妊娠（也叫怀孕）的开始，从精子和卵子在母羊生殖道内形成受精卵开始，到胎儿产出时所持续的日期称为妊娠期（或胎儿发育期）。妊娠期包括受精卵卵裂、桑葚胚、囊胚、囊胚后期的胚泡在子宫的附植、建立胚胎系统、发育成胚胎，继而形成胎儿，最后胎儿成熟，娩出体外。绵羊和山羊的妊臣期均为5个月，其中绵羊为146-155天，山羊为146-160天。</w:t>
      </w:r>
    </w:p>
    <w:p w:rsidR="006C617F" w:rsidRPr="006C617F" w:rsidRDefault="006C617F" w:rsidP="006C617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617F">
        <w:rPr>
          <w:rFonts w:ascii="宋体" w:eastAsia="宋体" w:hAnsi="宋体" w:cs="宋体"/>
          <w:color w:val="000000"/>
          <w:kern w:val="0"/>
          <w:sz w:val="36"/>
          <w:szCs w:val="36"/>
        </w:rPr>
        <w:t>在这个时期，受精卵经过急剧的细胞分化和强烈地生长，发育成具有器官系统及复杂结构的有机体。为便于观察研究，胚胎时期又划分为胚期、胎前期和胎儿期三个阶段。</w:t>
      </w:r>
    </w:p>
    <w:p w:rsidR="006C617F" w:rsidRPr="006C617F" w:rsidRDefault="006C617F" w:rsidP="006C617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C617F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了解胚胎时期的生长发育特点，为妊娠期母羊的饲养管理提供科学依据。在胚胎发育的前期和中期，绝对增重不大，但分化很强烈，因此对营养物质的质量要求较高，而营养物质的数量则容易为母体所满足。到胚胎发育后期，胎儿和胎盘的增重都很快，母体还需要储备一定营养以供产后泌乳，所以，此时对营养物质的数量要求急剧增加，营养物质量的不足，将会直接造成胎儿的发育受阻和产后缺奶或少奶。</w:t>
      </w:r>
    </w:p>
    <w:p w:rsidR="006C617F" w:rsidRPr="001E5E2F" w:rsidRDefault="006C617F" w:rsidP="006C617F">
      <w:pPr>
        <w:pStyle w:val="a5"/>
        <w:ind w:firstLine="480"/>
        <w:rPr>
          <w:rFonts w:ascii="黑体" w:eastAsia="黑体" w:hAnsi="黑体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6C617F" w:rsidRPr="001E5E2F" w:rsidRDefault="006C617F" w:rsidP="006C617F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C617F" w:rsidRPr="001E5E2F" w:rsidRDefault="006C617F" w:rsidP="006C617F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C617F" w:rsidRPr="001E5E2F" w:rsidRDefault="006C617F" w:rsidP="006C617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C617F" w:rsidRPr="001E5E2F" w:rsidRDefault="006C617F" w:rsidP="006C617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C617F" w:rsidRPr="001E5E2F" w:rsidRDefault="006C617F" w:rsidP="006C617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C617F" w:rsidRPr="001E5E2F" w:rsidRDefault="006C617F" w:rsidP="006C617F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C617F" w:rsidRPr="001E5E2F" w:rsidRDefault="006C617F" w:rsidP="006C617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C617F" w:rsidRPr="001E5E2F" w:rsidRDefault="006C617F" w:rsidP="006C617F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713714" w:rsidRPr="006C617F" w:rsidRDefault="00713714"/>
    <w:sectPr w:rsidR="00713714" w:rsidRPr="006C617F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714" w:rsidRDefault="00713714" w:rsidP="006C617F">
      <w:r>
        <w:separator/>
      </w:r>
    </w:p>
  </w:endnote>
  <w:endnote w:type="continuationSeparator" w:id="1">
    <w:p w:rsidR="00713714" w:rsidRDefault="00713714" w:rsidP="006C6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714" w:rsidRDefault="00713714" w:rsidP="006C617F">
      <w:r>
        <w:separator/>
      </w:r>
    </w:p>
  </w:footnote>
  <w:footnote w:type="continuationSeparator" w:id="1">
    <w:p w:rsidR="00713714" w:rsidRDefault="00713714" w:rsidP="006C61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17F" w:rsidRDefault="006C617F">
    <w:pPr>
      <w:pStyle w:val="a3"/>
    </w:pPr>
    <w:r w:rsidRPr="006C617F">
      <w:rPr>
        <w:rFonts w:hint="eastAsia"/>
      </w:rPr>
      <w:t xml:space="preserve">Feed mix </w:t>
    </w:r>
    <w:r w:rsidRPr="006C617F">
      <w:rPr>
        <w:rFonts w:hint="eastAsia"/>
      </w:rPr>
      <w:t>反刍营养百分百饲料软件</w:t>
    </w:r>
    <w:r w:rsidRPr="006C617F">
      <w:rPr>
        <w:rFonts w:hint="eastAsia"/>
      </w:rPr>
      <w:t>(</w:t>
    </w:r>
    <w:r w:rsidRPr="006C617F">
      <w:rPr>
        <w:rFonts w:hint="eastAsia"/>
      </w:rPr>
      <w:t>奶牛、肉牛、肉羊等饲料计算</w:t>
    </w:r>
    <w:r w:rsidRPr="006C617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617F"/>
    <w:rsid w:val="006C617F"/>
    <w:rsid w:val="0071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6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61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6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617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C61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C617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617F"/>
    <w:rPr>
      <w:sz w:val="18"/>
      <w:szCs w:val="18"/>
    </w:rPr>
  </w:style>
  <w:style w:type="character" w:styleId="a7">
    <w:name w:val="Hyperlink"/>
    <w:basedOn w:val="a0"/>
    <w:rsid w:val="006C617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C61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7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0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7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73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6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27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35802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73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587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338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2015-01-09T12:33:00Z</dcterms:created>
  <dcterms:modified xsi:type="dcterms:W3CDTF">2015-01-09T12:34:00Z</dcterms:modified>
</cp:coreProperties>
</file>