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CBD" w:rsidRPr="00A43CBD" w:rsidRDefault="00A43CBD" w:rsidP="00A43CB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43CBD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养猪技术：生长育肥猪投料</w:t>
      </w:r>
    </w:p>
    <w:p w:rsidR="00A43CBD" w:rsidRPr="00A43CBD" w:rsidRDefault="00A43CBD" w:rsidP="00A43C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35"/>
        <w:gridCol w:w="1200"/>
        <w:gridCol w:w="1245"/>
        <w:gridCol w:w="1260"/>
        <w:gridCol w:w="1260"/>
        <w:gridCol w:w="1260"/>
      </w:tblGrid>
      <w:tr w:rsidR="00A43CBD" w:rsidRPr="00A43CBD" w:rsidTr="00A43CBD">
        <w:trPr>
          <w:tblCellSpacing w:w="0" w:type="dxa"/>
        </w:trPr>
        <w:tc>
          <w:tcPr>
            <w:tcW w:w="3765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生 长 阶 段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小猪阶段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中猪阶段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大猪阶段</w:t>
            </w:r>
          </w:p>
        </w:tc>
      </w:tr>
      <w:tr w:rsidR="00A43CBD" w:rsidRPr="00A43CBD" w:rsidTr="00A43CBD">
        <w:trPr>
          <w:tblCellSpacing w:w="0" w:type="dxa"/>
        </w:trPr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20-53kg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53-75kg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75-97kg</w:t>
            </w:r>
          </w:p>
        </w:tc>
      </w:tr>
      <w:tr w:rsidR="00A43CBD" w:rsidRPr="00A43CBD" w:rsidTr="00A43CBD">
        <w:trPr>
          <w:tblCellSpacing w:w="0" w:type="dxa"/>
        </w:trPr>
        <w:tc>
          <w:tcPr>
            <w:tcW w:w="13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5月上旬—11月上旬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饲料浓度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DE (Kcal)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3220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3200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3050</w:t>
            </w:r>
          </w:p>
        </w:tc>
      </w:tr>
      <w:tr w:rsidR="00A43CBD" w:rsidRPr="00A43CBD" w:rsidTr="00A43C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CP (%)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20.5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19.2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17.8</w:t>
            </w:r>
          </w:p>
        </w:tc>
      </w:tr>
      <w:tr w:rsidR="00A43CBD" w:rsidRPr="00A43CBD" w:rsidTr="00A43C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投饲量 (kg)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自由采食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自由采食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2.1-2.25</w:t>
            </w:r>
          </w:p>
        </w:tc>
      </w:tr>
      <w:tr w:rsidR="00A43CBD" w:rsidRPr="00A43CBD" w:rsidTr="00A43CBD">
        <w:trPr>
          <w:tblCellSpacing w:w="0" w:type="dxa"/>
        </w:trPr>
        <w:tc>
          <w:tcPr>
            <w:tcW w:w="13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12月中旬—3月下旬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饲料浓度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DE (Kcal)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3250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3220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3080</w:t>
            </w:r>
          </w:p>
        </w:tc>
      </w:tr>
      <w:tr w:rsidR="00A43CBD" w:rsidRPr="00A43CBD" w:rsidTr="00A43C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CP (%)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19.8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18.0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17.0</w:t>
            </w:r>
          </w:p>
        </w:tc>
      </w:tr>
      <w:tr w:rsidR="00A43CBD" w:rsidRPr="00A43CBD" w:rsidTr="00A43C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投饲量 (kg)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自由采食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自由采食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2.3-2.5</w:t>
            </w:r>
          </w:p>
        </w:tc>
      </w:tr>
      <w:tr w:rsidR="00A43CBD" w:rsidRPr="00A43CBD" w:rsidTr="00A43CBD">
        <w:trPr>
          <w:tblCellSpacing w:w="0" w:type="dxa"/>
        </w:trPr>
        <w:tc>
          <w:tcPr>
            <w:tcW w:w="13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其它时间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饲料浓度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DE (Kcal)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3230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3120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3050</w:t>
            </w:r>
          </w:p>
        </w:tc>
      </w:tr>
      <w:tr w:rsidR="00A43CBD" w:rsidRPr="00A43CBD" w:rsidTr="00A43C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CP (%)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20.2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18.5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17.5</w:t>
            </w:r>
          </w:p>
        </w:tc>
      </w:tr>
      <w:tr w:rsidR="00A43CBD" w:rsidRPr="00A43CBD" w:rsidTr="00A43CB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投饲量 (kg)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自由采食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自由采食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3CBD" w:rsidRPr="00A43CBD" w:rsidRDefault="00A43CBD" w:rsidP="00A43CBD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43CBD">
              <w:rPr>
                <w:rFonts w:ascii="宋体" w:eastAsia="宋体" w:hAnsi="宋体" w:cs="宋体"/>
                <w:kern w:val="0"/>
                <w:sz w:val="24"/>
                <w:szCs w:val="24"/>
              </w:rPr>
              <w:t>2.2-2.35</w:t>
            </w:r>
          </w:p>
        </w:tc>
      </w:tr>
    </w:tbl>
    <w:p w:rsidR="00A43CBD" w:rsidRPr="00A43CBD" w:rsidRDefault="00A43CBD" w:rsidP="00A43CBD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A43CBD" w:rsidRPr="00A43CBD" w:rsidRDefault="00A43CBD" w:rsidP="00A43CB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43CBD">
        <w:rPr>
          <w:rFonts w:ascii="宋体" w:eastAsia="宋体" w:hAnsi="宋体" w:cs="宋体"/>
          <w:color w:val="000000"/>
          <w:kern w:val="0"/>
          <w:szCs w:val="21"/>
        </w:rPr>
        <w:t>注：保育-中猪阶段自由采食量一般是其体重的3.5-4%左右；</w:t>
      </w:r>
    </w:p>
    <w:p w:rsidR="00A43CBD" w:rsidRDefault="00A43CBD" w:rsidP="00A43CBD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A43CBD" w:rsidRDefault="00A43CBD" w:rsidP="00A43CBD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A43CBD" w:rsidRDefault="00A43CBD" w:rsidP="00A43CBD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A43CBD" w:rsidRDefault="005C4BD6" w:rsidP="00A43CBD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A43CBD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A43CBD" w:rsidRDefault="00A43CBD" w:rsidP="00A43CBD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A43CBD" w:rsidRDefault="005C4BD6" w:rsidP="00A43CB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A43CBD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A43CBD" w:rsidRDefault="00A43CBD" w:rsidP="00A43CBD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A43CBD" w:rsidRDefault="005C4BD6" w:rsidP="00A43CB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A43CBD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0D0E3E" w:rsidRDefault="000D0E3E" w:rsidP="000D0E3E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A43CBD" w:rsidRPr="000D0E3E" w:rsidRDefault="00A43CBD" w:rsidP="00A43CBD"/>
    <w:p w:rsidR="005F41CD" w:rsidRPr="00A43CBD" w:rsidRDefault="005F41CD"/>
    <w:sectPr w:rsidR="005F41CD" w:rsidRPr="00A43CBD" w:rsidSect="005C4BD6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DBE" w:rsidRDefault="00790DBE" w:rsidP="00A43CBD">
      <w:r>
        <w:separator/>
      </w:r>
    </w:p>
  </w:endnote>
  <w:endnote w:type="continuationSeparator" w:id="1">
    <w:p w:rsidR="00790DBE" w:rsidRDefault="00790DBE" w:rsidP="00A43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DBE" w:rsidRDefault="00790DBE" w:rsidP="00A43CBD">
      <w:r>
        <w:separator/>
      </w:r>
    </w:p>
  </w:footnote>
  <w:footnote w:type="continuationSeparator" w:id="1">
    <w:p w:rsidR="00790DBE" w:rsidRDefault="00790DBE" w:rsidP="00A43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CBD" w:rsidRDefault="00A43CBD">
    <w:pPr>
      <w:pStyle w:val="a3"/>
    </w:pPr>
    <w:r w:rsidRPr="00A43CBD">
      <w:rPr>
        <w:rFonts w:hint="eastAsia"/>
      </w:rPr>
      <w:t xml:space="preserve">Feed mix </w:t>
    </w:r>
    <w:r w:rsidRPr="00A43CBD">
      <w:rPr>
        <w:rFonts w:hint="eastAsia"/>
      </w:rPr>
      <w:t>反刍营养百分百饲料软件</w:t>
    </w:r>
    <w:r w:rsidRPr="00A43CBD">
      <w:rPr>
        <w:rFonts w:hint="eastAsia"/>
      </w:rPr>
      <w:t>(</w:t>
    </w:r>
    <w:r w:rsidRPr="00A43CBD">
      <w:rPr>
        <w:rFonts w:hint="eastAsia"/>
      </w:rPr>
      <w:t>奶牛、肉牛、肉羊等饲料计算</w:t>
    </w:r>
    <w:r w:rsidRPr="00A43CBD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CBD"/>
    <w:rsid w:val="000D0E3E"/>
    <w:rsid w:val="005C4BD6"/>
    <w:rsid w:val="005F41CD"/>
    <w:rsid w:val="00790DBE"/>
    <w:rsid w:val="00A43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B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3C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3C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3C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3CBD"/>
    <w:rPr>
      <w:sz w:val="18"/>
      <w:szCs w:val="18"/>
    </w:rPr>
  </w:style>
  <w:style w:type="paragraph" w:styleId="a5">
    <w:name w:val="Normal (Web)"/>
    <w:basedOn w:val="a"/>
    <w:uiPriority w:val="99"/>
    <w:unhideWhenUsed/>
    <w:rsid w:val="00A43C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43CB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43CBD"/>
    <w:rPr>
      <w:sz w:val="18"/>
      <w:szCs w:val="18"/>
    </w:rPr>
  </w:style>
  <w:style w:type="character" w:styleId="a7">
    <w:name w:val="Hyperlink"/>
    <w:basedOn w:val="a0"/>
    <w:rsid w:val="00A43CBD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A43C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30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37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78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97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47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08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505847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6819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151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5709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2015-01-08T13:36:00Z</dcterms:created>
  <dcterms:modified xsi:type="dcterms:W3CDTF">2015-01-08T23:31:00Z</dcterms:modified>
</cp:coreProperties>
</file>