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58A" w:rsidRPr="0016058A" w:rsidRDefault="0016058A" w:rsidP="0016058A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16058A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养猪技术：种公猪的营养</w:t>
      </w:r>
    </w:p>
    <w:p w:rsidR="0016058A" w:rsidRPr="0016058A" w:rsidRDefault="0016058A" w:rsidP="0016058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58A" w:rsidRPr="0016058A" w:rsidRDefault="0016058A" w:rsidP="0016058A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6058A">
        <w:rPr>
          <w:rFonts w:ascii="宋体" w:eastAsia="宋体" w:hAnsi="宋体" w:cs="宋体"/>
          <w:color w:val="000000"/>
          <w:kern w:val="0"/>
          <w:sz w:val="54"/>
          <w:szCs w:val="54"/>
        </w:rPr>
        <w:t>①.种公猪维生素、矿物质和蛋白质的要求较高，且要求有一定比例的动物蛋白，但能量不宜过高。应随时注意公猪的营养状况使其终年保持健康结实、性欲旺盛、精力充沛的体质。</w:t>
      </w:r>
    </w:p>
    <w:p w:rsidR="0016058A" w:rsidRPr="0016058A" w:rsidRDefault="0016058A" w:rsidP="0016058A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6058A">
        <w:rPr>
          <w:rFonts w:ascii="宋体" w:eastAsia="宋体" w:hAnsi="宋体" w:cs="宋体"/>
          <w:color w:val="000000"/>
          <w:kern w:val="0"/>
          <w:sz w:val="54"/>
          <w:szCs w:val="54"/>
        </w:rPr>
        <w:t>②.冬季日喂2次，夏季3次</w:t>
      </w:r>
    </w:p>
    <w:p w:rsidR="0016058A" w:rsidRPr="0016058A" w:rsidRDefault="0016058A" w:rsidP="0016058A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6058A">
        <w:rPr>
          <w:rFonts w:ascii="宋体" w:eastAsia="宋体" w:hAnsi="宋体" w:cs="宋体"/>
          <w:color w:val="000000"/>
          <w:kern w:val="0"/>
          <w:sz w:val="54"/>
          <w:szCs w:val="54"/>
        </w:rPr>
        <w:t>③.日粮一般占体重的2.5-3%，每次饲喂不宜过饱，同时要注意膘情，看膘投料，并供给清洁饮水。</w:t>
      </w:r>
    </w:p>
    <w:p w:rsidR="0016058A" w:rsidRPr="0016058A" w:rsidRDefault="0016058A" w:rsidP="0016058A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6058A">
        <w:rPr>
          <w:rFonts w:ascii="宋体" w:eastAsia="宋体" w:hAnsi="宋体" w:cs="宋体"/>
          <w:color w:val="000000"/>
          <w:kern w:val="0"/>
          <w:sz w:val="54"/>
          <w:szCs w:val="54"/>
        </w:rPr>
        <w:t>④.种公猪日粮的营养水平建议:</w:t>
      </w:r>
    </w:p>
    <w:p w:rsidR="0016058A" w:rsidRPr="0016058A" w:rsidRDefault="0016058A" w:rsidP="0016058A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6058A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消化能3000kcal/kg ， 粗蛋白13.0-14.5%，</w:t>
      </w:r>
    </w:p>
    <w:p w:rsidR="0016058A" w:rsidRPr="0016058A" w:rsidRDefault="0016058A" w:rsidP="0016058A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6058A">
        <w:rPr>
          <w:rFonts w:ascii="宋体" w:eastAsia="宋体" w:hAnsi="宋体" w:cs="宋体"/>
          <w:color w:val="000000"/>
          <w:kern w:val="0"/>
          <w:sz w:val="54"/>
          <w:szCs w:val="54"/>
        </w:rPr>
        <w:t>钙0.75-0.85% ， 磷0.5-0.6% ， 食盐0.35-0.4%。</w:t>
      </w:r>
    </w:p>
    <w:p w:rsidR="0016058A" w:rsidRDefault="0016058A" w:rsidP="0016058A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16058A" w:rsidRDefault="0016058A" w:rsidP="0016058A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16058A" w:rsidRDefault="0016058A" w:rsidP="0016058A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16058A" w:rsidRDefault="00B06F53" w:rsidP="0016058A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16058A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16058A" w:rsidRDefault="0016058A" w:rsidP="0016058A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16058A" w:rsidRDefault="00B06F53" w:rsidP="0016058A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16058A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16058A" w:rsidRDefault="0016058A" w:rsidP="0016058A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16058A" w:rsidRDefault="00B06F53" w:rsidP="0016058A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16058A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9B7BD7" w:rsidRDefault="009B7BD7" w:rsidP="009B7BD7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2C0EE3" w:rsidRPr="0016058A" w:rsidRDefault="002C0EE3"/>
    <w:sectPr w:rsidR="002C0EE3" w:rsidRPr="0016058A" w:rsidSect="00B06F53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26B" w:rsidRDefault="0080726B" w:rsidP="0016058A">
      <w:r>
        <w:separator/>
      </w:r>
    </w:p>
  </w:endnote>
  <w:endnote w:type="continuationSeparator" w:id="1">
    <w:p w:rsidR="0080726B" w:rsidRDefault="0080726B" w:rsidP="00160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26B" w:rsidRDefault="0080726B" w:rsidP="0016058A">
      <w:r>
        <w:separator/>
      </w:r>
    </w:p>
  </w:footnote>
  <w:footnote w:type="continuationSeparator" w:id="1">
    <w:p w:rsidR="0080726B" w:rsidRDefault="0080726B" w:rsidP="001605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58A" w:rsidRDefault="0016058A">
    <w:pPr>
      <w:pStyle w:val="a3"/>
    </w:pPr>
    <w:r w:rsidRPr="0016058A">
      <w:rPr>
        <w:rFonts w:hint="eastAsia"/>
      </w:rPr>
      <w:t xml:space="preserve">Feed mix </w:t>
    </w:r>
    <w:r w:rsidRPr="0016058A">
      <w:rPr>
        <w:rFonts w:hint="eastAsia"/>
      </w:rPr>
      <w:t>反刍营养百分百饲料软件</w:t>
    </w:r>
    <w:r w:rsidRPr="0016058A">
      <w:rPr>
        <w:rFonts w:hint="eastAsia"/>
      </w:rPr>
      <w:t>(</w:t>
    </w:r>
    <w:r w:rsidRPr="0016058A">
      <w:rPr>
        <w:rFonts w:hint="eastAsia"/>
      </w:rPr>
      <w:t>奶牛、肉牛、肉羊等饲料计算</w:t>
    </w:r>
    <w:r w:rsidRPr="0016058A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058A"/>
    <w:rsid w:val="0016058A"/>
    <w:rsid w:val="002C0EE3"/>
    <w:rsid w:val="0080726B"/>
    <w:rsid w:val="009B7BD7"/>
    <w:rsid w:val="00B06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F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05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05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05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058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605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1605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6058A"/>
    <w:rPr>
      <w:sz w:val="18"/>
      <w:szCs w:val="18"/>
    </w:rPr>
  </w:style>
  <w:style w:type="character" w:styleId="a7">
    <w:name w:val="Hyperlink"/>
    <w:basedOn w:val="a0"/>
    <w:rsid w:val="0016058A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1605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7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0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60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89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13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90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630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146242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5672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900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8577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2015-01-07T08:14:00Z</dcterms:created>
  <dcterms:modified xsi:type="dcterms:W3CDTF">2015-01-08T23:27:00Z</dcterms:modified>
</cp:coreProperties>
</file>