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8D" w:rsidRPr="00A56FA4" w:rsidRDefault="002B738D" w:rsidP="002B738D">
      <w:pPr>
        <w:pStyle w:val="2"/>
        <w:jc w:val="center"/>
        <w:rPr>
          <w:kern w:val="36"/>
          <w:sz w:val="48"/>
          <w:szCs w:val="48"/>
        </w:rPr>
      </w:pPr>
      <w:r w:rsidRPr="00A56FA4">
        <w:rPr>
          <w:kern w:val="36"/>
          <w:sz w:val="48"/>
          <w:szCs w:val="48"/>
        </w:rPr>
        <w:t>瘤胃臌气</w:t>
      </w:r>
    </w:p>
    <w:p w:rsidR="002B738D" w:rsidRPr="00A56FA4" w:rsidRDefault="002B738D" w:rsidP="002B738D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color w:val="2B2B2B"/>
          <w:kern w:val="0"/>
          <w:sz w:val="36"/>
          <w:szCs w:val="36"/>
        </w:rPr>
        <w:t>瘤胃臌气又称瘤胃膨胀，是由于胃内饲料急性过度发酵，产生大量气体而使瘤胃体积迅速扩张的一种疾病：临床上以瘤胃过度膨胀、嗳气受阻、呼吸困难及黏膜发紺为特征。</w:t>
      </w:r>
    </w:p>
    <w:p w:rsidR="002B738D" w:rsidRPr="00A56FA4" w:rsidRDefault="002B738D" w:rsidP="002B738D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b/>
          <w:bCs/>
          <w:color w:val="2B2B2B"/>
          <w:kern w:val="0"/>
          <w:sz w:val="36"/>
          <w:szCs w:val="36"/>
        </w:rPr>
        <w:t>发病原因</w:t>
      </w:r>
    </w:p>
    <w:p w:rsidR="002B738D" w:rsidRPr="00A56FA4" w:rsidRDefault="002B738D" w:rsidP="002B738D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color w:val="2B2B2B"/>
          <w:kern w:val="0"/>
          <w:sz w:val="36"/>
          <w:szCs w:val="36"/>
        </w:rPr>
        <w:t>（</w:t>
      </w:r>
      <w:r w:rsidRPr="00A56FA4">
        <w:rPr>
          <w:rFonts w:ascii="Arial" w:hAnsi="Arial" w:cs="Arial"/>
          <w:color w:val="2B2B2B"/>
          <w:kern w:val="0"/>
          <w:sz w:val="36"/>
          <w:szCs w:val="36"/>
        </w:rPr>
        <w:t>1</w:t>
      </w:r>
      <w:r w:rsidRPr="00A56FA4">
        <w:rPr>
          <w:rFonts w:ascii="Arial" w:hAnsi="Arial" w:cs="Arial"/>
          <w:color w:val="2B2B2B"/>
          <w:kern w:val="0"/>
          <w:sz w:val="36"/>
          <w:szCs w:val="36"/>
        </w:rPr>
        <w:t>）原发性原因：主要由于采食大量容易发酵的饲料；吃入品质不良的青贮料，腐败、变质的饲草，过食带霜露雨水的牧草等，都能在短时间内迅速发酵，在瘤胃中产生大量气体。特别是在开春后开始饲喂大量肥嫩多汁的青草时最危险。若奶牛误食某些麻痹胃的毒草，如乌头、毒芹和毛茛等，常可引起中毒性瘤胃臌气。另外，饲料或饲喂制度的突然改变也易诱发本病。</w:t>
      </w:r>
    </w:p>
    <w:p w:rsidR="002B738D" w:rsidRPr="00A56FA4" w:rsidRDefault="002B738D" w:rsidP="002B738D">
      <w:pPr>
        <w:widowControl/>
        <w:shd w:val="clear" w:color="auto" w:fill="F7F8FB"/>
        <w:spacing w:line="360" w:lineRule="atLeast"/>
        <w:ind w:firstLine="315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color w:val="2B2B2B"/>
          <w:kern w:val="0"/>
          <w:sz w:val="36"/>
          <w:szCs w:val="36"/>
        </w:rPr>
        <w:t>（</w:t>
      </w:r>
      <w:r w:rsidRPr="00A56FA4">
        <w:rPr>
          <w:rFonts w:ascii="Arial" w:hAnsi="Arial" w:cs="Arial"/>
          <w:color w:val="2B2B2B"/>
          <w:kern w:val="0"/>
          <w:sz w:val="36"/>
          <w:szCs w:val="36"/>
        </w:rPr>
        <w:t>2</w:t>
      </w:r>
      <w:r w:rsidRPr="00A56FA4">
        <w:rPr>
          <w:rFonts w:ascii="Arial" w:hAnsi="Arial" w:cs="Arial"/>
          <w:color w:val="2B2B2B"/>
          <w:kern w:val="0"/>
          <w:sz w:val="36"/>
          <w:szCs w:val="36"/>
        </w:rPr>
        <w:t>）继发性原因：继发于某些疾病之后，是该疾病的一种临床症状。瘤胃臌气常继发于食管阻塞、麻痹或痉挛、创伤性网胃炎、瘤胃与腹膜粘连、慢性腹膜炎、网胃与膈肌粘连等。</w:t>
      </w:r>
    </w:p>
    <w:p w:rsidR="002B738D" w:rsidRPr="00A56FA4" w:rsidRDefault="002B738D" w:rsidP="002B738D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b/>
          <w:bCs/>
          <w:color w:val="2B2B2B"/>
          <w:kern w:val="0"/>
          <w:sz w:val="36"/>
          <w:szCs w:val="36"/>
        </w:rPr>
        <w:t>临床症状</w:t>
      </w:r>
    </w:p>
    <w:p w:rsidR="002B738D" w:rsidRPr="00A56FA4" w:rsidRDefault="002B738D" w:rsidP="002B738D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color w:val="2B2B2B"/>
          <w:kern w:val="0"/>
          <w:sz w:val="36"/>
          <w:szCs w:val="36"/>
        </w:rPr>
        <w:t>本病一般呈急性发作，奶牛于采食时或采食后不久随即发生。病牛拱背呆立，反刍停止，站立不安，惊</w:t>
      </w:r>
      <w:r w:rsidRPr="00A56FA4">
        <w:rPr>
          <w:rFonts w:ascii="Arial" w:hAnsi="Arial" w:cs="Arial"/>
          <w:color w:val="2B2B2B"/>
          <w:kern w:val="0"/>
          <w:sz w:val="36"/>
          <w:szCs w:val="36"/>
        </w:rPr>
        <w:lastRenderedPageBreak/>
        <w:t>恐：出汗，脉搏、呼吸加快，但体温一般正常。病初，病牛频频嗳气，随后嗳气完全停止，表现出回视腹部、摇尾踢腹、起卧不安等腹痛症状。继之，腹围逐渐地或迅速地增大，以左肷窝部最明显。病牛频频努责，可排出少量稀软的粪便，后则排便停止。</w:t>
      </w:r>
    </w:p>
    <w:p w:rsidR="002B738D" w:rsidRPr="00A56FA4" w:rsidRDefault="002B738D" w:rsidP="002B738D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b/>
          <w:bCs/>
          <w:color w:val="2B2B2B"/>
          <w:kern w:val="0"/>
          <w:sz w:val="36"/>
          <w:szCs w:val="36"/>
        </w:rPr>
        <w:t>预防措施</w:t>
      </w:r>
    </w:p>
    <w:p w:rsidR="002B738D" w:rsidRPr="00A56FA4" w:rsidRDefault="002B738D" w:rsidP="002B738D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A56FA4">
        <w:rPr>
          <w:rFonts w:ascii="Arial" w:hAnsi="Arial" w:cs="Arial"/>
          <w:color w:val="2B2B2B"/>
          <w:kern w:val="0"/>
          <w:sz w:val="36"/>
          <w:szCs w:val="36"/>
        </w:rPr>
        <w:t>制定合理的饲养管理制度是预防本病的关键。避免在有露水或霜雪的的牧草地放牧；防止短时间内过多给奶牛饲喂大量的青嫩牧草，尤其是豆科牧草。禁止饲喂发霉变质的饲料，即便是轻度发霉的饲料业不能饲喂。若将奶牛从舍饲转变为放牧饲养时要有个适应性过渡阶段。</w:t>
      </w:r>
    </w:p>
    <w:p w:rsidR="007448FD" w:rsidRDefault="007448FD" w:rsidP="007448F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448FD" w:rsidRDefault="007448FD" w:rsidP="007448FD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448FD" w:rsidRDefault="007448FD" w:rsidP="007448FD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448FD" w:rsidRDefault="0046364B" w:rsidP="007448FD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7448FD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448FD" w:rsidRDefault="007448FD" w:rsidP="007448F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448FD" w:rsidRDefault="0046364B" w:rsidP="007448F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7448FD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448FD" w:rsidRDefault="007448FD" w:rsidP="007448F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448FD" w:rsidRDefault="0046364B" w:rsidP="007448FD">
      <w:pPr>
        <w:jc w:val="center"/>
        <w:rPr>
          <w:rFonts w:hint="eastAsia"/>
        </w:rPr>
      </w:pPr>
      <w:hyperlink r:id="rId9" w:history="1">
        <w:r w:rsidR="007448FD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B39DE" w:rsidRDefault="003B39DE" w:rsidP="003B39DE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3B39DE" w:rsidRDefault="003B39DE" w:rsidP="003B39DE">
      <w:pPr>
        <w:jc w:val="left"/>
        <w:rPr>
          <w:rFonts w:hint="eastAsia"/>
        </w:rPr>
      </w:pPr>
    </w:p>
    <w:p w:rsidR="003B39DE" w:rsidRPr="003B39DE" w:rsidRDefault="003B39DE" w:rsidP="007448FD">
      <w:pPr>
        <w:jc w:val="center"/>
        <w:rPr>
          <w:sz w:val="28"/>
          <w:szCs w:val="20"/>
        </w:rPr>
      </w:pPr>
    </w:p>
    <w:p w:rsidR="00471D4B" w:rsidRPr="007448FD" w:rsidRDefault="00471D4B" w:rsidP="007448FD">
      <w:pPr>
        <w:jc w:val="left"/>
        <w:rPr>
          <w:color w:val="000000" w:themeColor="text1"/>
        </w:rPr>
      </w:pPr>
    </w:p>
    <w:sectPr w:rsidR="00471D4B" w:rsidRPr="007448FD" w:rsidSect="00CC2B0E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5D6" w:rsidRDefault="00E205D6" w:rsidP="002B738D">
      <w:r>
        <w:separator/>
      </w:r>
    </w:p>
  </w:endnote>
  <w:endnote w:type="continuationSeparator" w:id="1">
    <w:p w:rsidR="00E205D6" w:rsidRDefault="00E205D6" w:rsidP="002B7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5D6" w:rsidRDefault="00E205D6" w:rsidP="002B738D">
      <w:r>
        <w:separator/>
      </w:r>
    </w:p>
  </w:footnote>
  <w:footnote w:type="continuationSeparator" w:id="1">
    <w:p w:rsidR="00E205D6" w:rsidRDefault="00E205D6" w:rsidP="002B7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FA4" w:rsidRDefault="00A56FA4">
    <w:pPr>
      <w:pStyle w:val="a3"/>
    </w:pPr>
    <w:r w:rsidRPr="00A56FA4">
      <w:rPr>
        <w:rFonts w:hint="eastAsia"/>
      </w:rPr>
      <w:t xml:space="preserve">Feed mix </w:t>
    </w:r>
    <w:r w:rsidRPr="00A56FA4">
      <w:rPr>
        <w:rFonts w:hint="eastAsia"/>
      </w:rPr>
      <w:t>反刍营养百分百饲料软件</w:t>
    </w:r>
    <w:r w:rsidRPr="00A56FA4">
      <w:rPr>
        <w:rFonts w:hint="eastAsia"/>
      </w:rPr>
      <w:t>(</w:t>
    </w:r>
    <w:r w:rsidRPr="00A56FA4">
      <w:rPr>
        <w:rFonts w:hint="eastAsia"/>
      </w:rPr>
      <w:t>奶牛、肉牛、肉羊等饲料计算</w:t>
    </w:r>
    <w:r w:rsidRPr="00A56FA4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738D"/>
    <w:rsid w:val="0022701E"/>
    <w:rsid w:val="002B738D"/>
    <w:rsid w:val="00356DC1"/>
    <w:rsid w:val="003B39DE"/>
    <w:rsid w:val="0046364B"/>
    <w:rsid w:val="00471D4B"/>
    <w:rsid w:val="007448FD"/>
    <w:rsid w:val="007D43DD"/>
    <w:rsid w:val="00A56FA4"/>
    <w:rsid w:val="00CC2B0E"/>
    <w:rsid w:val="00E20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2B73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73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3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3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38D"/>
    <w:rPr>
      <w:sz w:val="18"/>
      <w:szCs w:val="18"/>
    </w:rPr>
  </w:style>
  <w:style w:type="character" w:customStyle="1" w:styleId="2Char">
    <w:name w:val="标题 2 Char"/>
    <w:basedOn w:val="a0"/>
    <w:link w:val="2"/>
    <w:rsid w:val="002B738D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2B738D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7448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7448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2014-07-04T16:47:00Z</dcterms:created>
  <dcterms:modified xsi:type="dcterms:W3CDTF">2015-01-06T00:39:00Z</dcterms:modified>
</cp:coreProperties>
</file>