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6B6" w:rsidRPr="002866B6" w:rsidRDefault="002866B6" w:rsidP="002866B6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2866B6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养羊技术：防治羊蓝舌病</w:t>
      </w:r>
    </w:p>
    <w:p w:rsidR="002866B6" w:rsidRPr="002866B6" w:rsidRDefault="002866B6" w:rsidP="002866B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66B6" w:rsidRPr="002866B6" w:rsidRDefault="002866B6" w:rsidP="002866B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866B6">
        <w:rPr>
          <w:rFonts w:ascii="宋体" w:eastAsia="宋体" w:hAnsi="宋体" w:cs="宋体"/>
          <w:color w:val="000000"/>
          <w:kern w:val="0"/>
          <w:sz w:val="54"/>
          <w:szCs w:val="54"/>
        </w:rPr>
        <w:t>蓝舌病是反刍动物的一种病毒性传染病。不分品种，年龄均容易感染，由各种库蠓传播，多发生于夏季和早秋季节。其特征是发热，口腔、鼻腔和胃肠粘膜发生溃疡性炎症。病程为6～14天，发病率为30～40%，死亡率2～30%，有时可高达90%，多由于并发肺炎或胃肠炎而死亡。</w:t>
      </w:r>
    </w:p>
    <w:p w:rsidR="002866B6" w:rsidRPr="002866B6" w:rsidRDefault="002866B6" w:rsidP="002866B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866B6">
        <w:rPr>
          <w:rFonts w:ascii="宋体" w:eastAsia="宋体" w:hAnsi="宋体" w:cs="宋体"/>
          <w:color w:val="000000"/>
          <w:kern w:val="0"/>
          <w:sz w:val="54"/>
          <w:szCs w:val="54"/>
        </w:rPr>
        <w:t>预防和治疗：</w:t>
      </w:r>
    </w:p>
    <w:p w:rsidR="002866B6" w:rsidRPr="002866B6" w:rsidRDefault="002866B6" w:rsidP="002866B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866B6">
        <w:rPr>
          <w:rFonts w:ascii="宋体" w:eastAsia="宋体" w:hAnsi="宋体" w:cs="宋体"/>
          <w:color w:val="000000"/>
          <w:kern w:val="0"/>
          <w:sz w:val="54"/>
          <w:szCs w:val="54"/>
        </w:rPr>
        <w:t>⑴ 接种鸡胚化弱毒疫菌和牛胎肾细胞致弱的组织苗预防。对圈舍</w:t>
      </w:r>
      <w:r w:rsidRPr="002866B6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定期进行消毒，杀灭吸血虫，防止本病的传播。</w:t>
      </w:r>
    </w:p>
    <w:p w:rsidR="002866B6" w:rsidRPr="002866B6" w:rsidRDefault="002866B6" w:rsidP="002866B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866B6">
        <w:rPr>
          <w:rFonts w:ascii="宋体" w:eastAsia="宋体" w:hAnsi="宋体" w:cs="宋体"/>
          <w:color w:val="000000"/>
          <w:kern w:val="0"/>
          <w:sz w:val="54"/>
          <w:szCs w:val="54"/>
        </w:rPr>
        <w:t>⑵ 注射用硫酸链霉素，每公斤体重0.5～2万单位，败血康每头每次10～40ml，分别肌肉注射，每天2次。</w:t>
      </w:r>
    </w:p>
    <w:p w:rsidR="002866B6" w:rsidRDefault="002866B6" w:rsidP="002866B6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2866B6" w:rsidRDefault="002866B6" w:rsidP="002866B6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2866B6" w:rsidRDefault="002866B6" w:rsidP="002866B6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2866B6" w:rsidRDefault="00B35E38" w:rsidP="002866B6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2866B6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2866B6" w:rsidRDefault="002866B6" w:rsidP="002866B6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2866B6" w:rsidRDefault="00B35E38" w:rsidP="002866B6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2866B6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2866B6" w:rsidRDefault="002866B6" w:rsidP="002866B6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2866B6" w:rsidRDefault="00B35E38" w:rsidP="002866B6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2866B6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491F6A" w:rsidRPr="00F04849" w:rsidRDefault="00491F6A" w:rsidP="00491F6A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3106C7" w:rsidRPr="00491F6A" w:rsidRDefault="003106C7"/>
    <w:sectPr w:rsidR="003106C7" w:rsidRPr="00491F6A" w:rsidSect="00B35E38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C57" w:rsidRDefault="00194C57" w:rsidP="002866B6">
      <w:r>
        <w:separator/>
      </w:r>
    </w:p>
  </w:endnote>
  <w:endnote w:type="continuationSeparator" w:id="1">
    <w:p w:rsidR="00194C57" w:rsidRDefault="00194C57" w:rsidP="00286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C57" w:rsidRDefault="00194C57" w:rsidP="002866B6">
      <w:r>
        <w:separator/>
      </w:r>
    </w:p>
  </w:footnote>
  <w:footnote w:type="continuationSeparator" w:id="1">
    <w:p w:rsidR="00194C57" w:rsidRDefault="00194C57" w:rsidP="002866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6B6" w:rsidRDefault="002866B6">
    <w:pPr>
      <w:pStyle w:val="a3"/>
    </w:pPr>
    <w:r w:rsidRPr="002866B6">
      <w:rPr>
        <w:rFonts w:hint="eastAsia"/>
      </w:rPr>
      <w:t xml:space="preserve">Feed mix </w:t>
    </w:r>
    <w:r w:rsidRPr="002866B6">
      <w:rPr>
        <w:rFonts w:hint="eastAsia"/>
      </w:rPr>
      <w:t>反刍营养百分百饲料软件</w:t>
    </w:r>
    <w:r w:rsidRPr="002866B6">
      <w:rPr>
        <w:rFonts w:hint="eastAsia"/>
      </w:rPr>
      <w:t>(</w:t>
    </w:r>
    <w:r w:rsidRPr="002866B6">
      <w:rPr>
        <w:rFonts w:hint="eastAsia"/>
      </w:rPr>
      <w:t>奶牛、肉牛、肉羊等饲料计算</w:t>
    </w:r>
    <w:r w:rsidRPr="002866B6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66B6"/>
    <w:rsid w:val="00194C57"/>
    <w:rsid w:val="002866B6"/>
    <w:rsid w:val="003106C7"/>
    <w:rsid w:val="00491F6A"/>
    <w:rsid w:val="00B35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66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66B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66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66B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866B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2866B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66B6"/>
    <w:rPr>
      <w:sz w:val="18"/>
      <w:szCs w:val="18"/>
    </w:rPr>
  </w:style>
  <w:style w:type="character" w:styleId="a7">
    <w:name w:val="Hyperlink"/>
    <w:basedOn w:val="a0"/>
    <w:rsid w:val="002866B6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2866B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5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4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22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5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9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309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406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844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8428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442922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4994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381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44052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2015-01-07T08:03:00Z</dcterms:created>
  <dcterms:modified xsi:type="dcterms:W3CDTF">2015-01-08T22:49:00Z</dcterms:modified>
</cp:coreProperties>
</file>