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7B3" w:rsidRPr="00821746" w:rsidRDefault="003477B3" w:rsidP="003477B3">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sidRPr="00821746">
        <w:rPr>
          <w:rFonts w:ascii="Arial" w:hAnsi="Arial" w:cs="Arial"/>
          <w:b/>
          <w:bCs/>
          <w:color w:val="01288D"/>
          <w:kern w:val="36"/>
          <w:sz w:val="33"/>
          <w:szCs w:val="33"/>
        </w:rPr>
        <w:t>牛病毒性腹泻</w:t>
      </w:r>
    </w:p>
    <w:p w:rsidR="003477B3" w:rsidRPr="00821746" w:rsidRDefault="003477B3" w:rsidP="003477B3">
      <w:pPr>
        <w:widowControl/>
        <w:shd w:val="clear" w:color="auto" w:fill="F7F8FB"/>
        <w:spacing w:before="100" w:beforeAutospacing="1" w:after="100" w:afterAutospacing="1"/>
        <w:jc w:val="left"/>
        <w:rPr>
          <w:rFonts w:ascii="Arial" w:hAnsi="Arial" w:cs="Arial"/>
          <w:color w:val="2B2B2B"/>
          <w:kern w:val="0"/>
          <w:szCs w:val="21"/>
        </w:rPr>
      </w:pPr>
      <w:r w:rsidRPr="00821746">
        <w:rPr>
          <w:rFonts w:ascii="Arial" w:hAnsi="Arial" w:cs="Arial"/>
          <w:color w:val="2B2B2B"/>
          <w:kern w:val="0"/>
          <w:szCs w:val="21"/>
        </w:rPr>
        <w:t> </w:t>
      </w:r>
    </w:p>
    <w:p w:rsidR="003477B3" w:rsidRPr="00282CA8" w:rsidRDefault="003477B3" w:rsidP="003477B3">
      <w:pPr>
        <w:widowControl/>
        <w:shd w:val="clear" w:color="auto" w:fill="F7F8FB"/>
        <w:spacing w:before="100" w:beforeAutospacing="1" w:after="100" w:afterAutospacing="1"/>
        <w:jc w:val="center"/>
        <w:rPr>
          <w:rFonts w:ascii="Arial" w:hAnsi="Arial" w:cs="Arial"/>
          <w:color w:val="2B2B2B"/>
          <w:kern w:val="0"/>
          <w:sz w:val="32"/>
          <w:szCs w:val="32"/>
        </w:rPr>
      </w:pPr>
      <w:r w:rsidRPr="00282CA8">
        <w:rPr>
          <w:rFonts w:ascii="仿宋_GB2312" w:eastAsia="仿宋_GB2312" w:hAnsi="Arial" w:cs="Arial"/>
          <w:color w:val="2B2B2B"/>
          <w:kern w:val="0"/>
          <w:sz w:val="32"/>
          <w:szCs w:val="32"/>
        </w:rPr>
        <w:t>如果您的牛场出现难以解释的饲养问题和犊牛损失，这都是牛病毒性腹泻的征兆。</w:t>
      </w:r>
    </w:p>
    <w:p w:rsidR="003477B3" w:rsidRPr="00282CA8" w:rsidRDefault="003477B3" w:rsidP="003477B3">
      <w:pPr>
        <w:widowControl/>
        <w:shd w:val="clear" w:color="auto" w:fill="F7F8FB"/>
        <w:spacing w:before="100" w:beforeAutospacing="1" w:after="100" w:afterAutospacing="1"/>
        <w:jc w:val="left"/>
        <w:rPr>
          <w:rFonts w:ascii="Arial" w:hAnsi="Arial" w:cs="Arial"/>
          <w:color w:val="2B2B2B"/>
          <w:kern w:val="0"/>
          <w:sz w:val="32"/>
          <w:szCs w:val="32"/>
        </w:rPr>
      </w:pPr>
      <w:r w:rsidRPr="00282CA8">
        <w:rPr>
          <w:rFonts w:ascii="Arial" w:hAnsi="Arial" w:cs="Arial"/>
          <w:color w:val="2B2B2B"/>
          <w:kern w:val="0"/>
          <w:sz w:val="32"/>
          <w:szCs w:val="32"/>
        </w:rPr>
        <w:t xml:space="preserve">        </w:t>
      </w:r>
      <w:r w:rsidRPr="00282CA8">
        <w:rPr>
          <w:rFonts w:ascii="Arial" w:hAnsi="Arial" w:cs="Arial"/>
          <w:color w:val="2B2B2B"/>
          <w:kern w:val="0"/>
          <w:sz w:val="32"/>
          <w:szCs w:val="32"/>
        </w:rPr>
        <w:t>最近，我有机会接触一群娟姗犊牛，这群娟姗犊牛在</w:t>
      </w:r>
      <w:r w:rsidRPr="00282CA8">
        <w:rPr>
          <w:rFonts w:ascii="Arial" w:hAnsi="Arial" w:cs="Arial"/>
          <w:color w:val="2B2B2B"/>
          <w:kern w:val="0"/>
          <w:sz w:val="32"/>
          <w:szCs w:val="32"/>
        </w:rPr>
        <w:t>1</w:t>
      </w:r>
      <w:r w:rsidRPr="00282CA8">
        <w:rPr>
          <w:rFonts w:ascii="Arial" w:hAnsi="Arial" w:cs="Arial"/>
          <w:color w:val="2B2B2B"/>
          <w:kern w:val="0"/>
          <w:sz w:val="32"/>
          <w:szCs w:val="32"/>
        </w:rPr>
        <w:t>至</w:t>
      </w:r>
      <w:r w:rsidRPr="00282CA8">
        <w:rPr>
          <w:rFonts w:ascii="Arial" w:hAnsi="Arial" w:cs="Arial"/>
          <w:color w:val="2B2B2B"/>
          <w:kern w:val="0"/>
          <w:sz w:val="32"/>
          <w:szCs w:val="32"/>
        </w:rPr>
        <w:t>3</w:t>
      </w:r>
      <w:r w:rsidRPr="00282CA8">
        <w:rPr>
          <w:rFonts w:ascii="Arial" w:hAnsi="Arial" w:cs="Arial"/>
          <w:color w:val="2B2B2B"/>
          <w:kern w:val="0"/>
          <w:sz w:val="32"/>
          <w:szCs w:val="32"/>
        </w:rPr>
        <w:t>周大的时候感染痢疾，并在</w:t>
      </w:r>
      <w:r w:rsidRPr="00282CA8">
        <w:rPr>
          <w:rFonts w:ascii="Arial" w:hAnsi="Arial" w:cs="Arial"/>
          <w:color w:val="2B2B2B"/>
          <w:kern w:val="0"/>
          <w:sz w:val="32"/>
          <w:szCs w:val="32"/>
        </w:rPr>
        <w:t>24</w:t>
      </w:r>
      <w:r w:rsidRPr="00282CA8">
        <w:rPr>
          <w:rFonts w:ascii="Arial" w:hAnsi="Arial" w:cs="Arial"/>
          <w:color w:val="2B2B2B"/>
          <w:kern w:val="0"/>
          <w:sz w:val="32"/>
          <w:szCs w:val="32"/>
        </w:rPr>
        <w:t>小时内死亡。这些犊牛在痢疾发作之前，状态都很好。尽管牧场主采取积极的治疗方式，但犊牛还是未能逃脱死亡的厄运。</w:t>
      </w:r>
      <w:r w:rsidRPr="00282CA8">
        <w:rPr>
          <w:rFonts w:ascii="Arial" w:hAnsi="Arial" w:cs="Arial"/>
          <w:color w:val="2B2B2B"/>
          <w:kern w:val="0"/>
          <w:sz w:val="32"/>
          <w:szCs w:val="32"/>
        </w:rPr>
        <w:t>.</w:t>
      </w:r>
      <w:r w:rsidRPr="00282CA8">
        <w:rPr>
          <w:rFonts w:ascii="Arial" w:hAnsi="Arial" w:cs="Arial"/>
          <w:color w:val="2B2B2B"/>
          <w:kern w:val="0"/>
          <w:sz w:val="32"/>
          <w:szCs w:val="32"/>
        </w:rPr>
        <w:br/>
        <w:t xml:space="preserve">        </w:t>
      </w:r>
      <w:r w:rsidRPr="00282CA8">
        <w:rPr>
          <w:rFonts w:ascii="Arial" w:hAnsi="Arial" w:cs="Arial"/>
          <w:color w:val="2B2B2B"/>
          <w:kern w:val="0"/>
          <w:sz w:val="32"/>
          <w:szCs w:val="32"/>
        </w:rPr>
        <w:t>从诊断实验室结果可看出，这是由轮状病毒和隐孢子虫等常规原因引起的痢疾。但是，这些原因都不足以造成犊牛的猝死。</w:t>
      </w:r>
    </w:p>
    <w:p w:rsidR="003477B3" w:rsidRPr="00282CA8" w:rsidRDefault="003477B3" w:rsidP="003477B3">
      <w:pPr>
        <w:widowControl/>
        <w:shd w:val="clear" w:color="auto" w:fill="F7F8FB"/>
        <w:spacing w:before="100" w:beforeAutospacing="1" w:after="100" w:afterAutospacing="1"/>
        <w:jc w:val="left"/>
        <w:rPr>
          <w:rFonts w:ascii="Arial" w:hAnsi="Arial" w:cs="Arial"/>
          <w:color w:val="2B2B2B"/>
          <w:kern w:val="0"/>
          <w:sz w:val="32"/>
          <w:szCs w:val="32"/>
        </w:rPr>
      </w:pPr>
      <w:r w:rsidRPr="00282CA8">
        <w:rPr>
          <w:rFonts w:ascii="Arial" w:hAnsi="Arial" w:cs="Arial"/>
          <w:color w:val="2B2B2B"/>
          <w:kern w:val="0"/>
          <w:sz w:val="32"/>
          <w:szCs w:val="32"/>
        </w:rPr>
        <w:lastRenderedPageBreak/>
        <w:t xml:space="preserve">        </w:t>
      </w:r>
      <w:r w:rsidRPr="00282CA8">
        <w:rPr>
          <w:rFonts w:ascii="Arial" w:hAnsi="Arial" w:cs="Arial"/>
          <w:color w:val="2B2B2B"/>
          <w:kern w:val="0"/>
          <w:sz w:val="32"/>
          <w:szCs w:val="32"/>
        </w:rPr>
        <w:t>第一次来到牧场时，我就查看了犊牛区、初乳、犊牛饲喂程序，及饲养犊牛的圈栏。整个牧场看起来非常整洁，我仅对固定的初乳程序作出了一个细微的调整。牧场主决定清洗所有的圈栏，并把圈栏搬到一个从没有使用过的新牧场；他还购买了全新的奶瓶及奶嘴，尽量使牛奶的细菌污染降至最低。</w:t>
      </w:r>
      <w:r w:rsidRPr="00282CA8">
        <w:rPr>
          <w:rFonts w:ascii="Arial" w:hAnsi="Arial" w:cs="Arial"/>
          <w:noProof/>
          <w:color w:val="2B2B2B"/>
          <w:kern w:val="0"/>
          <w:sz w:val="32"/>
          <w:szCs w:val="32"/>
        </w:rPr>
        <w:drawing>
          <wp:anchor distT="95250" distB="95250" distL="95250" distR="95250" simplePos="0" relativeHeight="251660288" behindDoc="0" locked="0" layoutInCell="1" allowOverlap="0">
            <wp:simplePos x="0" y="0"/>
            <wp:positionH relativeFrom="column">
              <wp:align>right</wp:align>
            </wp:positionH>
            <wp:positionV relativeFrom="line">
              <wp:posOffset>0</wp:posOffset>
            </wp:positionV>
            <wp:extent cx="4762500" cy="2847975"/>
            <wp:effectExtent l="19050" t="0" r="0" b="0"/>
            <wp:wrapSquare wrapText="bothSides"/>
            <wp:docPr id="3" name="图片 2" descr="20100401084914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0100401084914766"/>
                    <pic:cNvPicPr>
                      <a:picLocks noChangeAspect="1" noChangeArrowheads="1"/>
                    </pic:cNvPicPr>
                  </pic:nvPicPr>
                  <pic:blipFill>
                    <a:blip r:embed="rId6"/>
                    <a:srcRect/>
                    <a:stretch>
                      <a:fillRect/>
                    </a:stretch>
                  </pic:blipFill>
                  <pic:spPr bwMode="auto">
                    <a:xfrm>
                      <a:off x="0" y="0"/>
                      <a:ext cx="4762500" cy="2847975"/>
                    </a:xfrm>
                    <a:prstGeom prst="rect">
                      <a:avLst/>
                    </a:prstGeom>
                    <a:noFill/>
                    <a:ln w="9525">
                      <a:noFill/>
                      <a:miter lim="800000"/>
                      <a:headEnd/>
                      <a:tailEnd/>
                    </a:ln>
                  </pic:spPr>
                </pic:pic>
              </a:graphicData>
            </a:graphic>
          </wp:anchor>
        </w:drawing>
      </w:r>
      <w:r w:rsidRPr="00282CA8">
        <w:rPr>
          <w:rFonts w:ascii="Arial" w:hAnsi="Arial" w:cs="Arial"/>
          <w:color w:val="2B2B2B"/>
          <w:kern w:val="0"/>
          <w:sz w:val="32"/>
          <w:szCs w:val="32"/>
        </w:rPr>
        <w:br/>
        <w:t xml:space="preserve">        </w:t>
      </w:r>
      <w:r w:rsidRPr="00282CA8">
        <w:rPr>
          <w:rFonts w:ascii="Arial" w:hAnsi="Arial" w:cs="Arial"/>
          <w:color w:val="2B2B2B"/>
          <w:kern w:val="0"/>
          <w:sz w:val="32"/>
          <w:szCs w:val="32"/>
        </w:rPr>
        <w:t>虽然我们在牧场做了这些预防措施，但牧场刚出生的</w:t>
      </w:r>
      <w:r w:rsidRPr="00282CA8">
        <w:rPr>
          <w:rFonts w:ascii="Arial" w:hAnsi="Arial" w:cs="Arial"/>
          <w:color w:val="2B2B2B"/>
          <w:kern w:val="0"/>
          <w:sz w:val="32"/>
          <w:szCs w:val="32"/>
        </w:rPr>
        <w:t>4</w:t>
      </w:r>
      <w:r w:rsidRPr="00282CA8">
        <w:rPr>
          <w:rFonts w:ascii="Arial" w:hAnsi="Arial" w:cs="Arial"/>
          <w:color w:val="2B2B2B"/>
          <w:kern w:val="0"/>
          <w:sz w:val="32"/>
          <w:szCs w:val="32"/>
        </w:rPr>
        <w:t>头犊牛在三周大的时候还是出现死亡现象。这时，我意识到可能是别的原因导致犊牛死亡，我开始着手查找牛病毒性腹泻病毒。我对牛场所有不到</w:t>
      </w:r>
      <w:r w:rsidRPr="00282CA8">
        <w:rPr>
          <w:rFonts w:ascii="Arial" w:hAnsi="Arial" w:cs="Arial"/>
          <w:color w:val="2B2B2B"/>
          <w:kern w:val="0"/>
          <w:sz w:val="32"/>
          <w:szCs w:val="32"/>
        </w:rPr>
        <w:t>1</w:t>
      </w:r>
      <w:r w:rsidRPr="00282CA8">
        <w:rPr>
          <w:rFonts w:ascii="Arial" w:hAnsi="Arial" w:cs="Arial"/>
          <w:color w:val="2B2B2B"/>
          <w:kern w:val="0"/>
          <w:sz w:val="32"/>
          <w:szCs w:val="32"/>
        </w:rPr>
        <w:t>岁的小牛做了耳朵切口样本检测；在我检测完</w:t>
      </w:r>
      <w:r w:rsidRPr="00282CA8">
        <w:rPr>
          <w:rFonts w:ascii="Arial" w:hAnsi="Arial" w:cs="Arial"/>
          <w:color w:val="2B2B2B"/>
          <w:kern w:val="0"/>
          <w:sz w:val="32"/>
          <w:szCs w:val="32"/>
        </w:rPr>
        <w:t>30</w:t>
      </w:r>
      <w:r w:rsidRPr="00282CA8">
        <w:rPr>
          <w:rFonts w:ascii="Arial" w:hAnsi="Arial" w:cs="Arial"/>
          <w:color w:val="2B2B2B"/>
          <w:kern w:val="0"/>
          <w:sz w:val="32"/>
          <w:szCs w:val="32"/>
        </w:rPr>
        <w:t>头小牛后发现其中有</w:t>
      </w:r>
      <w:r w:rsidRPr="00282CA8">
        <w:rPr>
          <w:rFonts w:ascii="Arial" w:hAnsi="Arial" w:cs="Arial"/>
          <w:color w:val="2B2B2B"/>
          <w:kern w:val="0"/>
          <w:sz w:val="32"/>
          <w:szCs w:val="32"/>
        </w:rPr>
        <w:t>5</w:t>
      </w:r>
      <w:r w:rsidRPr="00282CA8">
        <w:rPr>
          <w:rFonts w:ascii="Arial" w:hAnsi="Arial" w:cs="Arial"/>
          <w:color w:val="2B2B2B"/>
          <w:kern w:val="0"/>
          <w:sz w:val="32"/>
          <w:szCs w:val="32"/>
        </w:rPr>
        <w:t>头小牛的牛病毒性腹泻病毒呈阳性，持续性感染了牛病毒性腹泻病毒。但这个牧场没有感染牛病毒性腹泻病毒的先例。</w:t>
      </w:r>
      <w:r w:rsidRPr="00282CA8">
        <w:rPr>
          <w:rFonts w:ascii="Arial" w:hAnsi="Arial" w:cs="Arial"/>
          <w:color w:val="2B2B2B"/>
          <w:kern w:val="0"/>
          <w:sz w:val="32"/>
          <w:szCs w:val="32"/>
        </w:rPr>
        <w:br/>
        <w:t xml:space="preserve">        </w:t>
      </w:r>
      <w:r w:rsidRPr="00282CA8">
        <w:rPr>
          <w:rFonts w:ascii="Arial" w:hAnsi="Arial" w:cs="Arial"/>
          <w:color w:val="2B2B2B"/>
          <w:kern w:val="0"/>
          <w:sz w:val="32"/>
          <w:szCs w:val="32"/>
        </w:rPr>
        <w:t>我们决定对牛群进行一次筛查，以确定病毒的源头。我</w:t>
      </w:r>
      <w:r w:rsidRPr="00282CA8">
        <w:rPr>
          <w:rFonts w:ascii="Arial" w:hAnsi="Arial" w:cs="Arial"/>
          <w:color w:val="2B2B2B"/>
          <w:kern w:val="0"/>
          <w:sz w:val="32"/>
          <w:szCs w:val="32"/>
        </w:rPr>
        <w:lastRenderedPageBreak/>
        <w:t>们检测了牛群中的每一头牛，最后发现其中一头七、八个月前购买的成年牛牛病毒性腹泻病毒呈阳性，且那时牛群还没有发病。尽管这头牛已经经历过两个泌乳期，看起来也非常健康，但已持续性感染牛病毒性腹泻病毒。我们做了第二次确认检查，结果和第一次一样，这头牛被淘汰了。另外</w:t>
      </w:r>
      <w:r w:rsidRPr="00282CA8">
        <w:rPr>
          <w:rFonts w:ascii="Arial" w:hAnsi="Arial" w:cs="Arial"/>
          <w:color w:val="2B2B2B"/>
          <w:kern w:val="0"/>
          <w:sz w:val="32"/>
          <w:szCs w:val="32"/>
        </w:rPr>
        <w:t>5</w:t>
      </w:r>
      <w:r w:rsidRPr="00282CA8">
        <w:rPr>
          <w:rFonts w:ascii="Arial" w:hAnsi="Arial" w:cs="Arial"/>
          <w:color w:val="2B2B2B"/>
          <w:kern w:val="0"/>
          <w:sz w:val="32"/>
          <w:szCs w:val="32"/>
        </w:rPr>
        <w:t>头被发现持续性感染牛病毒性腹泻病毒的小牛也被淘汰了。之后，牛群的健康开始慢慢得到改善，但在每头犊牛刚出生时，我们还是提取耳朵切口样本。</w:t>
      </w:r>
      <w:r w:rsidRPr="00282CA8">
        <w:rPr>
          <w:rFonts w:ascii="Arial" w:hAnsi="Arial" w:cs="Arial"/>
          <w:color w:val="2B2B2B"/>
          <w:kern w:val="0"/>
          <w:sz w:val="32"/>
          <w:szCs w:val="32"/>
        </w:rPr>
        <w:br/>
        <w:t xml:space="preserve">        </w:t>
      </w:r>
      <w:r w:rsidRPr="00282CA8">
        <w:rPr>
          <w:rFonts w:ascii="Arial" w:hAnsi="Arial" w:cs="Arial"/>
          <w:color w:val="2B2B2B"/>
          <w:kern w:val="0"/>
          <w:sz w:val="32"/>
          <w:szCs w:val="32"/>
        </w:rPr>
        <w:t>五个月过去了，所有的犊牛在刚出生检测时牛病毒性腹泻病毒呈阴性，而且断奶时犊牛也很健康。但是第一次筛查后的第五个月，又发现一头刚出生的小牛的牛病毒性腹泻病毒呈阳性，经过进一步的测试后发现这头犊牛是持续性感染动物。原来，这头犊牛的母亲曾与之前感染过牛病毒性腹泻病毒的那头成年牛来自同一个牛舍。此后，这个牧场没有发现病毒呈阳性的犊牛，但我们还是继续周期性的监测。</w:t>
      </w:r>
      <w:r w:rsidRPr="00282CA8">
        <w:rPr>
          <w:rFonts w:ascii="Arial" w:hAnsi="Arial" w:cs="Arial"/>
          <w:color w:val="2B2B2B"/>
          <w:kern w:val="0"/>
          <w:sz w:val="32"/>
          <w:szCs w:val="32"/>
        </w:rPr>
        <w:br/>
        <w:t xml:space="preserve">        </w:t>
      </w:r>
      <w:r w:rsidRPr="00282CA8">
        <w:rPr>
          <w:rFonts w:ascii="Arial" w:hAnsi="Arial" w:cs="Arial"/>
          <w:color w:val="2B2B2B"/>
          <w:kern w:val="0"/>
          <w:sz w:val="32"/>
          <w:szCs w:val="32"/>
        </w:rPr>
        <w:t>牛病毒性腹泻给牛场带来的经济损失主要体现在：牛奶产量减少、低受孕率及犊牛疾病和损失。该病毒主要是通过与牛的分泌物（鼻、口腔、生殖器）直接接触传播。当动物首次感染该病毒时只在整个身体造成轻微的疾病；</w:t>
      </w:r>
      <w:r w:rsidRPr="00282CA8">
        <w:rPr>
          <w:rFonts w:ascii="Arial" w:hAnsi="Arial" w:cs="Arial"/>
          <w:color w:val="2B2B2B"/>
          <w:kern w:val="0"/>
          <w:sz w:val="32"/>
          <w:szCs w:val="32"/>
        </w:rPr>
        <w:t>10</w:t>
      </w:r>
      <w:r w:rsidRPr="00282CA8">
        <w:rPr>
          <w:rFonts w:ascii="Arial" w:hAnsi="Arial" w:cs="Arial"/>
          <w:color w:val="2B2B2B"/>
          <w:kern w:val="0"/>
          <w:sz w:val="32"/>
          <w:szCs w:val="32"/>
        </w:rPr>
        <w:t>天后，免疫系统能够排除感染。</w:t>
      </w:r>
    </w:p>
    <w:p w:rsidR="003477B3" w:rsidRPr="00282CA8" w:rsidRDefault="003477B3" w:rsidP="003477B3">
      <w:pPr>
        <w:widowControl/>
        <w:shd w:val="clear" w:color="auto" w:fill="F7F8FB"/>
        <w:spacing w:before="100" w:beforeAutospacing="1" w:after="100" w:afterAutospacing="1"/>
        <w:jc w:val="left"/>
        <w:rPr>
          <w:rFonts w:ascii="Arial" w:hAnsi="Arial" w:cs="Arial"/>
          <w:color w:val="2B2B2B"/>
          <w:kern w:val="0"/>
          <w:sz w:val="32"/>
          <w:szCs w:val="32"/>
        </w:rPr>
      </w:pPr>
      <w:r w:rsidRPr="00282CA8">
        <w:rPr>
          <w:rFonts w:ascii="Arial" w:hAnsi="Arial" w:cs="Arial"/>
          <w:color w:val="2B2B2B"/>
          <w:kern w:val="0"/>
          <w:sz w:val="32"/>
          <w:szCs w:val="32"/>
        </w:rPr>
        <w:t xml:space="preserve">        </w:t>
      </w:r>
      <w:r w:rsidRPr="00282CA8">
        <w:rPr>
          <w:rFonts w:ascii="Arial" w:hAnsi="Arial" w:cs="Arial"/>
          <w:color w:val="2B2B2B"/>
          <w:kern w:val="0"/>
          <w:sz w:val="32"/>
          <w:szCs w:val="32"/>
        </w:rPr>
        <w:t>牛病毒性腹泻会引起机体免疫系统下降和犊牛先天疾病或死胎，感染牛病毒性腹泻引起短暂的免疫能力下降，病</w:t>
      </w:r>
      <w:r w:rsidRPr="00282CA8">
        <w:rPr>
          <w:rFonts w:ascii="Arial" w:hAnsi="Arial" w:cs="Arial"/>
          <w:color w:val="2B2B2B"/>
          <w:kern w:val="0"/>
          <w:sz w:val="32"/>
          <w:szCs w:val="32"/>
        </w:rPr>
        <w:lastRenderedPageBreak/>
        <w:t>毒的潜伏期为三周左右。牛通常还会感染如肺炎等继发疾病。综合上述情况，感染牛病毒性腹泻会抑制犊牛有限的免疫能力，这通常导致了感染轻度和中度腹泻的犊牛死亡。</w:t>
      </w:r>
      <w:r w:rsidRPr="00282CA8">
        <w:rPr>
          <w:rFonts w:ascii="Arial" w:hAnsi="Arial" w:cs="Arial"/>
          <w:color w:val="2B2B2B"/>
          <w:kern w:val="0"/>
          <w:sz w:val="32"/>
          <w:szCs w:val="32"/>
        </w:rPr>
        <w:br/>
        <w:t xml:space="preserve">        </w:t>
      </w:r>
      <w:r w:rsidRPr="00282CA8">
        <w:rPr>
          <w:rFonts w:ascii="Arial" w:hAnsi="Arial" w:cs="Arial"/>
          <w:color w:val="2B2B2B"/>
          <w:kern w:val="0"/>
          <w:sz w:val="32"/>
          <w:szCs w:val="32"/>
        </w:rPr>
        <w:t>当一头母牛在其妊娠初期感染牛病毒性腹泻时，胎儿也会受到感染。在妊娠周期</w:t>
      </w:r>
      <w:r w:rsidRPr="00282CA8">
        <w:rPr>
          <w:rFonts w:ascii="Arial" w:hAnsi="Arial" w:cs="Arial"/>
          <w:color w:val="2B2B2B"/>
          <w:kern w:val="0"/>
          <w:sz w:val="32"/>
          <w:szCs w:val="32"/>
        </w:rPr>
        <w:t>60</w:t>
      </w:r>
      <w:r w:rsidRPr="00282CA8">
        <w:rPr>
          <w:rFonts w:ascii="Arial" w:hAnsi="Arial" w:cs="Arial"/>
          <w:color w:val="2B2B2B"/>
          <w:kern w:val="0"/>
          <w:sz w:val="32"/>
          <w:szCs w:val="32"/>
        </w:rPr>
        <w:t>至</w:t>
      </w:r>
      <w:r w:rsidRPr="00282CA8">
        <w:rPr>
          <w:rFonts w:ascii="Arial" w:hAnsi="Arial" w:cs="Arial"/>
          <w:color w:val="2B2B2B"/>
          <w:kern w:val="0"/>
          <w:sz w:val="32"/>
          <w:szCs w:val="32"/>
        </w:rPr>
        <w:t>180</w:t>
      </w:r>
      <w:r w:rsidRPr="00282CA8">
        <w:rPr>
          <w:rFonts w:ascii="Arial" w:hAnsi="Arial" w:cs="Arial"/>
          <w:color w:val="2B2B2B"/>
          <w:kern w:val="0"/>
          <w:sz w:val="32"/>
          <w:szCs w:val="32"/>
        </w:rPr>
        <w:t>天内感染牛病毒性腹泻会导致先天性胎儿缺陷，通常为我们大家熟知的</w:t>
      </w:r>
      <w:r w:rsidRPr="00282CA8">
        <w:rPr>
          <w:rFonts w:ascii="Arial" w:hAnsi="Arial" w:cs="Arial"/>
          <w:color w:val="2B2B2B"/>
          <w:kern w:val="0"/>
          <w:sz w:val="32"/>
          <w:szCs w:val="32"/>
        </w:rPr>
        <w:t>“</w:t>
      </w:r>
      <w:r w:rsidRPr="00282CA8">
        <w:rPr>
          <w:rFonts w:ascii="Arial" w:hAnsi="Arial" w:cs="Arial"/>
          <w:color w:val="2B2B2B"/>
          <w:kern w:val="0"/>
          <w:sz w:val="32"/>
          <w:szCs w:val="32"/>
        </w:rPr>
        <w:t>小脑发育不全</w:t>
      </w:r>
      <w:r w:rsidRPr="00282CA8">
        <w:rPr>
          <w:rFonts w:ascii="Arial" w:hAnsi="Arial" w:cs="Arial"/>
          <w:color w:val="2B2B2B"/>
          <w:kern w:val="0"/>
          <w:sz w:val="32"/>
          <w:szCs w:val="32"/>
        </w:rPr>
        <w:t>”</w:t>
      </w:r>
      <w:r w:rsidRPr="00282CA8">
        <w:rPr>
          <w:rFonts w:ascii="Arial" w:hAnsi="Arial" w:cs="Arial"/>
          <w:color w:val="2B2B2B"/>
          <w:kern w:val="0"/>
          <w:sz w:val="32"/>
          <w:szCs w:val="32"/>
        </w:rPr>
        <w:t>。犊牛在出生时就不正常，且存活的时间不长。</w:t>
      </w:r>
      <w:r w:rsidRPr="00282CA8">
        <w:rPr>
          <w:rFonts w:ascii="Arial" w:hAnsi="Arial" w:cs="Arial"/>
          <w:color w:val="2B2B2B"/>
          <w:kern w:val="0"/>
          <w:sz w:val="32"/>
          <w:szCs w:val="32"/>
        </w:rPr>
        <w:br/>
        <w:t xml:space="preserve">        </w:t>
      </w:r>
      <w:r w:rsidRPr="00282CA8">
        <w:rPr>
          <w:rFonts w:ascii="Arial" w:hAnsi="Arial" w:cs="Arial"/>
          <w:color w:val="2B2B2B"/>
          <w:kern w:val="0"/>
          <w:sz w:val="32"/>
          <w:szCs w:val="32"/>
        </w:rPr>
        <w:t>在母牛妊娠</w:t>
      </w:r>
      <w:r w:rsidRPr="00282CA8">
        <w:rPr>
          <w:rFonts w:ascii="Arial" w:hAnsi="Arial" w:cs="Arial"/>
          <w:color w:val="2B2B2B"/>
          <w:kern w:val="0"/>
          <w:sz w:val="32"/>
          <w:szCs w:val="32"/>
        </w:rPr>
        <w:t>3</w:t>
      </w:r>
      <w:r w:rsidRPr="00282CA8">
        <w:rPr>
          <w:rFonts w:ascii="Arial" w:hAnsi="Arial" w:cs="Arial"/>
          <w:color w:val="2B2B2B"/>
          <w:kern w:val="0"/>
          <w:sz w:val="32"/>
          <w:szCs w:val="32"/>
        </w:rPr>
        <w:t>至</w:t>
      </w:r>
      <w:r w:rsidRPr="00282CA8">
        <w:rPr>
          <w:rFonts w:ascii="Arial" w:hAnsi="Arial" w:cs="Arial"/>
          <w:color w:val="2B2B2B"/>
          <w:kern w:val="0"/>
          <w:sz w:val="32"/>
          <w:szCs w:val="32"/>
        </w:rPr>
        <w:t>4</w:t>
      </w:r>
      <w:r w:rsidRPr="00282CA8">
        <w:rPr>
          <w:rFonts w:ascii="Arial" w:hAnsi="Arial" w:cs="Arial"/>
          <w:color w:val="2B2B2B"/>
          <w:kern w:val="0"/>
          <w:sz w:val="32"/>
          <w:szCs w:val="32"/>
        </w:rPr>
        <w:t>个月期间也会使犊牛持续性感染牛病毒性腹泻。这是因为妊娠早期胎儿的免疫系统尚未发育成熟，牛病毒性腹泻已进入胚胎中。胎儿的免疫系统认为牛病毒性腹泻是体内正常的一部分，不能产生免疫抗体。犊牛在出生时已经感染牛病毒性腹泻病毒且终生排毒，成为感染牛群的病源。</w:t>
      </w:r>
      <w:r w:rsidRPr="00282CA8">
        <w:rPr>
          <w:rFonts w:ascii="Arial" w:hAnsi="Arial" w:cs="Arial"/>
          <w:color w:val="2B2B2B"/>
          <w:kern w:val="0"/>
          <w:sz w:val="32"/>
          <w:szCs w:val="32"/>
        </w:rPr>
        <w:br/>
        <w:t xml:space="preserve">        </w:t>
      </w:r>
      <w:r w:rsidRPr="00282CA8">
        <w:rPr>
          <w:rFonts w:ascii="Arial" w:hAnsi="Arial" w:cs="Arial"/>
          <w:color w:val="2B2B2B"/>
          <w:kern w:val="0"/>
          <w:sz w:val="32"/>
          <w:szCs w:val="32"/>
        </w:rPr>
        <w:t>通常，这些持续性感染牛病毒性腹泻的病牛看上去很健康，高达</w:t>
      </w:r>
      <w:r w:rsidRPr="00282CA8">
        <w:rPr>
          <w:rFonts w:ascii="Arial" w:hAnsi="Arial" w:cs="Arial"/>
          <w:color w:val="2B2B2B"/>
          <w:kern w:val="0"/>
          <w:sz w:val="32"/>
          <w:szCs w:val="32"/>
        </w:rPr>
        <w:t>40%</w:t>
      </w:r>
      <w:r w:rsidRPr="00282CA8">
        <w:rPr>
          <w:rFonts w:ascii="Arial" w:hAnsi="Arial" w:cs="Arial"/>
          <w:color w:val="2B2B2B"/>
          <w:kern w:val="0"/>
          <w:sz w:val="32"/>
          <w:szCs w:val="32"/>
        </w:rPr>
        <w:t>都能进入泌乳牛群。他们可以几年携带牛病毒性腹泻病毒潜伏在牛群中，并生产出其它持续感染牛病毒性腹泻的犊牛。牛在妊娠后期（</w:t>
      </w:r>
      <w:r w:rsidRPr="00282CA8">
        <w:rPr>
          <w:rFonts w:ascii="Arial" w:hAnsi="Arial" w:cs="Arial"/>
          <w:color w:val="2B2B2B"/>
          <w:kern w:val="0"/>
          <w:sz w:val="32"/>
          <w:szCs w:val="32"/>
        </w:rPr>
        <w:t>180</w:t>
      </w:r>
      <w:r w:rsidRPr="00282CA8">
        <w:rPr>
          <w:rFonts w:ascii="Arial" w:hAnsi="Arial" w:cs="Arial"/>
          <w:color w:val="2B2B2B"/>
          <w:kern w:val="0"/>
          <w:sz w:val="32"/>
          <w:szCs w:val="32"/>
        </w:rPr>
        <w:t>天以后）接触牛病毒性腹泻病毒，通常会分娩正常的犊牛，因为犊牛已产生抗体。（如下表所示）</w:t>
      </w:r>
    </w:p>
    <w:p w:rsidR="003477B3" w:rsidRPr="00282CA8" w:rsidRDefault="003477B3" w:rsidP="003477B3">
      <w:pPr>
        <w:widowControl/>
        <w:shd w:val="clear" w:color="auto" w:fill="F7F8FB"/>
        <w:spacing w:before="100" w:beforeAutospacing="1" w:after="100" w:afterAutospacing="1"/>
        <w:jc w:val="center"/>
        <w:rPr>
          <w:rFonts w:ascii="Arial" w:hAnsi="Arial" w:cs="Arial"/>
          <w:color w:val="2B2B2B"/>
          <w:kern w:val="0"/>
          <w:sz w:val="32"/>
          <w:szCs w:val="32"/>
        </w:rPr>
      </w:pPr>
      <w:r w:rsidRPr="00282CA8">
        <w:rPr>
          <w:rFonts w:ascii="Arial" w:hAnsi="Arial" w:cs="Arial"/>
          <w:b/>
          <w:bCs/>
          <w:color w:val="2B2B2B"/>
          <w:kern w:val="0"/>
          <w:sz w:val="32"/>
          <w:szCs w:val="32"/>
        </w:rPr>
        <w:t>不同妊娠阶段感染牛病毒性腹泻导致的结果</w:t>
      </w:r>
    </w:p>
    <w:p w:rsidR="003477B3" w:rsidRPr="00282CA8" w:rsidRDefault="003477B3" w:rsidP="003477B3">
      <w:pPr>
        <w:widowControl/>
        <w:shd w:val="clear" w:color="auto" w:fill="F7F8FB"/>
        <w:spacing w:before="100" w:beforeAutospacing="1" w:after="100" w:afterAutospacing="1"/>
        <w:jc w:val="left"/>
        <w:rPr>
          <w:rFonts w:ascii="Arial" w:hAnsi="Arial" w:cs="Arial"/>
          <w:color w:val="2B2B2B"/>
          <w:kern w:val="0"/>
          <w:sz w:val="32"/>
          <w:szCs w:val="32"/>
        </w:rPr>
      </w:pPr>
      <w:r w:rsidRPr="00282CA8">
        <w:rPr>
          <w:rFonts w:ascii="Arial" w:hAnsi="Arial" w:cs="Arial"/>
          <w:noProof/>
          <w:color w:val="2B2B2B"/>
          <w:kern w:val="0"/>
          <w:sz w:val="32"/>
          <w:szCs w:val="32"/>
        </w:rPr>
        <w:lastRenderedPageBreak/>
        <w:drawing>
          <wp:inline distT="0" distB="0" distL="0" distR="0">
            <wp:extent cx="6667500" cy="1704975"/>
            <wp:effectExtent l="19050" t="0" r="0" b="0"/>
            <wp:docPr id="2" name="图片 2" descr="20100401085346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20100401085346987"/>
                    <pic:cNvPicPr>
                      <a:picLocks noChangeAspect="1" noChangeArrowheads="1"/>
                    </pic:cNvPicPr>
                  </pic:nvPicPr>
                  <pic:blipFill>
                    <a:blip r:embed="rId7"/>
                    <a:srcRect/>
                    <a:stretch>
                      <a:fillRect/>
                    </a:stretch>
                  </pic:blipFill>
                  <pic:spPr bwMode="auto">
                    <a:xfrm>
                      <a:off x="0" y="0"/>
                      <a:ext cx="6667500" cy="1704975"/>
                    </a:xfrm>
                    <a:prstGeom prst="rect">
                      <a:avLst/>
                    </a:prstGeom>
                    <a:noFill/>
                    <a:ln w="9525">
                      <a:noFill/>
                      <a:miter lim="800000"/>
                      <a:headEnd/>
                      <a:tailEnd/>
                    </a:ln>
                  </pic:spPr>
                </pic:pic>
              </a:graphicData>
            </a:graphic>
          </wp:inline>
        </w:drawing>
      </w:r>
    </w:p>
    <w:p w:rsidR="003477B3" w:rsidRPr="00282CA8" w:rsidRDefault="003477B3" w:rsidP="003477B3">
      <w:pPr>
        <w:widowControl/>
        <w:shd w:val="clear" w:color="auto" w:fill="F7F8FB"/>
        <w:spacing w:before="100" w:beforeAutospacing="1" w:after="100" w:afterAutospacing="1"/>
        <w:jc w:val="left"/>
        <w:rPr>
          <w:rFonts w:ascii="Arial" w:hAnsi="Arial" w:cs="Arial"/>
          <w:color w:val="2B2B2B"/>
          <w:kern w:val="0"/>
          <w:sz w:val="32"/>
          <w:szCs w:val="32"/>
        </w:rPr>
      </w:pPr>
      <w:r w:rsidRPr="00282CA8">
        <w:rPr>
          <w:rFonts w:ascii="Arial" w:hAnsi="Arial" w:cs="Arial"/>
          <w:color w:val="2B2B2B"/>
          <w:kern w:val="0"/>
          <w:sz w:val="32"/>
          <w:szCs w:val="32"/>
        </w:rPr>
        <w:t>          </w:t>
      </w:r>
      <w:r w:rsidRPr="00282CA8">
        <w:rPr>
          <w:rFonts w:ascii="Arial" w:hAnsi="Arial" w:cs="Arial"/>
          <w:color w:val="2B2B2B"/>
          <w:kern w:val="0"/>
          <w:sz w:val="32"/>
          <w:szCs w:val="32"/>
        </w:rPr>
        <w:t>找到和控制牛病毒性腹泻的第一步是确认和淘汰持续性感染牛病毒性腹泻的牛。这里有几个检测方法可以找到携带牛病毒性腹泻的牛，如检测耳朵切口（皮肤）样本、血液及检测牛奶中的病毒。</w:t>
      </w:r>
      <w:r w:rsidRPr="00282CA8">
        <w:rPr>
          <w:rFonts w:ascii="Arial" w:hAnsi="Arial" w:cs="Arial"/>
          <w:color w:val="2B2B2B"/>
          <w:kern w:val="0"/>
          <w:sz w:val="32"/>
          <w:szCs w:val="32"/>
        </w:rPr>
        <w:br/>
        <w:t xml:space="preserve">        </w:t>
      </w:r>
      <w:r w:rsidRPr="00282CA8">
        <w:rPr>
          <w:rFonts w:ascii="Arial" w:hAnsi="Arial" w:cs="Arial"/>
          <w:color w:val="2B2B2B"/>
          <w:kern w:val="0"/>
          <w:sz w:val="32"/>
          <w:szCs w:val="32"/>
        </w:rPr>
        <w:t>如果犊牛在出生时出现一些颤栗、跛行等神经症状，或者出现不知原因的犊牛死亡，您就应该告诉牛场的兽医检测牛病毒性腹泻病毒。他或她会检测您牛群中的每一头牛，或筛查一群牛的血液或牛奶的混合样品。一旦从牛群淘汰了持续感染牛病毒性腹泻的牛，确保每次外购的牛在进行隔离和检疫后再放入牛群。</w:t>
      </w:r>
    </w:p>
    <w:p w:rsidR="003477B3" w:rsidRPr="00282CA8" w:rsidRDefault="003477B3" w:rsidP="003477B3">
      <w:pPr>
        <w:widowControl/>
        <w:shd w:val="clear" w:color="auto" w:fill="F7F8FB"/>
        <w:spacing w:before="100" w:beforeAutospacing="1" w:after="100" w:afterAutospacing="1"/>
        <w:jc w:val="left"/>
        <w:rPr>
          <w:rFonts w:ascii="Arial" w:hAnsi="Arial" w:cs="Arial"/>
          <w:color w:val="2B2B2B"/>
          <w:kern w:val="0"/>
          <w:sz w:val="32"/>
          <w:szCs w:val="32"/>
        </w:rPr>
      </w:pPr>
      <w:r w:rsidRPr="00282CA8">
        <w:rPr>
          <w:rFonts w:ascii="Arial" w:hAnsi="Arial" w:cs="Arial"/>
          <w:color w:val="2B2B2B"/>
          <w:kern w:val="0"/>
          <w:sz w:val="32"/>
          <w:szCs w:val="32"/>
        </w:rPr>
        <w:t>考虑接种疫苗</w:t>
      </w:r>
      <w:r w:rsidRPr="00282CA8">
        <w:rPr>
          <w:rFonts w:ascii="Arial" w:hAnsi="Arial" w:cs="Arial"/>
          <w:color w:val="2B2B2B"/>
          <w:kern w:val="0"/>
          <w:sz w:val="32"/>
          <w:szCs w:val="32"/>
        </w:rPr>
        <w:br/>
        <w:t xml:space="preserve">        </w:t>
      </w:r>
      <w:r w:rsidRPr="00282CA8">
        <w:rPr>
          <w:rFonts w:ascii="Arial" w:hAnsi="Arial" w:cs="Arial"/>
          <w:color w:val="2B2B2B"/>
          <w:kern w:val="0"/>
          <w:sz w:val="32"/>
          <w:szCs w:val="32"/>
        </w:rPr>
        <w:t>另一个控制牛病毒性腹泻的方法是建立一个有效的接种疫苗程序。我认为牛场都应该接种疫苗，无论牛场是否有持续感染牛病毒性腹泻的病牛。定期对牛群接种疫苗，使母牛在妊娠初期免疫能力增加，以防止胎儿感染牛病毒性腹泻。</w:t>
      </w:r>
      <w:r w:rsidRPr="00282CA8">
        <w:rPr>
          <w:rFonts w:ascii="Arial" w:hAnsi="Arial" w:cs="Arial"/>
          <w:color w:val="2B2B2B"/>
          <w:kern w:val="0"/>
          <w:sz w:val="32"/>
          <w:szCs w:val="32"/>
        </w:rPr>
        <w:br/>
        <w:t xml:space="preserve">        </w:t>
      </w:r>
      <w:r w:rsidRPr="00282CA8">
        <w:rPr>
          <w:rFonts w:ascii="Arial" w:hAnsi="Arial" w:cs="Arial"/>
          <w:color w:val="2B2B2B"/>
          <w:kern w:val="0"/>
          <w:sz w:val="32"/>
          <w:szCs w:val="32"/>
        </w:rPr>
        <w:t>如果您还没有采取这些措施，您在下次牛群检疫时应与</w:t>
      </w:r>
      <w:r w:rsidRPr="00282CA8">
        <w:rPr>
          <w:rFonts w:ascii="Arial" w:hAnsi="Arial" w:cs="Arial"/>
          <w:color w:val="2B2B2B"/>
          <w:kern w:val="0"/>
          <w:sz w:val="32"/>
          <w:szCs w:val="32"/>
        </w:rPr>
        <w:lastRenderedPageBreak/>
        <w:t>兽医交流，以确保使用优良的牛病毒性腹泻疫苗，并在合适的时间接种。</w:t>
      </w:r>
    </w:p>
    <w:p w:rsidR="00961015" w:rsidRDefault="00961015" w:rsidP="00961015">
      <w:pPr>
        <w:pStyle w:val="a7"/>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8" w:tgtFrame="_blank" w:tooltip="http://mail.sina.com.cn/netdisk/download.php?id=05463188584c11109c5156c23f1bfd14bc" w:history="1">
        <w:r>
          <w:rPr>
            <w:rStyle w:val="a6"/>
            <w:rFonts w:ascii="黑体" w:eastAsia="黑体" w:hAnsi="黑体" w:hint="eastAsia"/>
            <w:color w:val="FF0000"/>
            <w:sz w:val="21"/>
            <w:szCs w:val="21"/>
          </w:rPr>
          <w:t>下载：多目标遗传算法在饲料配方设计中的应用</w:t>
        </w:r>
      </w:hyperlink>
      <w:r>
        <w:rPr>
          <w:rFonts w:ascii="黑体" w:eastAsia="黑体" w:hAnsi="黑体" w:hint="eastAsia"/>
          <w:color w:val="000000"/>
          <w:sz w:val="21"/>
          <w:szCs w:val="21"/>
        </w:rPr>
        <w:t>（算法理论）</w:t>
      </w:r>
    </w:p>
    <w:p w:rsidR="00961015" w:rsidRDefault="00961015" w:rsidP="00961015">
      <w:pPr>
        <w:pStyle w:val="a7"/>
        <w:ind w:firstLine="480"/>
        <w:rPr>
          <w:rStyle w:val="a8"/>
          <w:b w:val="0"/>
        </w:rPr>
      </w:pPr>
      <w:r>
        <w:rPr>
          <w:rStyle w:val="a8"/>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961015" w:rsidRDefault="00961015" w:rsidP="00961015">
      <w:pPr>
        <w:pStyle w:val="a7"/>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961015" w:rsidRDefault="00757E69" w:rsidP="00961015">
      <w:pPr>
        <w:pStyle w:val="a7"/>
        <w:ind w:firstLine="480"/>
        <w:jc w:val="center"/>
        <w:rPr>
          <w:rFonts w:ascii="黑体" w:eastAsia="黑体" w:hAnsi="黑体"/>
          <w:b/>
          <w:color w:val="FF0000"/>
          <w:sz w:val="21"/>
          <w:szCs w:val="21"/>
          <w:u w:val="single"/>
        </w:rPr>
      </w:pPr>
      <w:hyperlink r:id="rId9" w:history="1">
        <w:r w:rsidR="00961015">
          <w:rPr>
            <w:rStyle w:val="a6"/>
            <w:rFonts w:ascii="黑体" w:eastAsia="黑体" w:hAnsi="黑体" w:hint="eastAsia"/>
            <w:b/>
            <w:color w:val="FF0000"/>
            <w:sz w:val="21"/>
            <w:szCs w:val="21"/>
          </w:rPr>
          <w:t>下载：智能二代(Genetic Algorithm)饲料配方软件(猪、鸡饲料配方计算)</w:t>
        </w:r>
      </w:hyperlink>
    </w:p>
    <w:p w:rsidR="00961015" w:rsidRDefault="00961015" w:rsidP="00961015">
      <w:pPr>
        <w:jc w:val="center"/>
        <w:rPr>
          <w:rFonts w:ascii="黑体" w:eastAsia="黑体" w:hAnsi="黑体"/>
          <w:b/>
          <w:color w:val="FF0000"/>
          <w:szCs w:val="21"/>
        </w:rPr>
      </w:pPr>
    </w:p>
    <w:p w:rsidR="00961015" w:rsidRDefault="00757E69" w:rsidP="00961015">
      <w:pPr>
        <w:jc w:val="center"/>
        <w:rPr>
          <w:rFonts w:ascii="黑体" w:eastAsia="黑体" w:hAnsi="黑体"/>
          <w:b/>
          <w:color w:val="FF0000"/>
          <w:szCs w:val="21"/>
          <w:u w:val="single"/>
        </w:rPr>
      </w:pPr>
      <w:hyperlink r:id="rId10" w:history="1">
        <w:r w:rsidR="00961015">
          <w:rPr>
            <w:rStyle w:val="a6"/>
            <w:rFonts w:ascii="黑体" w:eastAsia="黑体" w:hAnsi="黑体" w:hint="eastAsia"/>
            <w:b/>
            <w:color w:val="FF0000"/>
            <w:szCs w:val="21"/>
          </w:rPr>
          <w:t>下载1：Feed mix 反刍营养百分百-饲料配方软件(第四版)</w:t>
        </w:r>
      </w:hyperlink>
    </w:p>
    <w:p w:rsidR="00961015" w:rsidRDefault="00961015" w:rsidP="00961015">
      <w:pPr>
        <w:jc w:val="center"/>
        <w:rPr>
          <w:rFonts w:ascii="黑体" w:eastAsia="黑体" w:hAnsi="黑体"/>
          <w:b/>
          <w:color w:val="0070C0"/>
          <w:szCs w:val="21"/>
        </w:rPr>
      </w:pPr>
      <w:r>
        <w:rPr>
          <w:rFonts w:ascii="黑体" w:eastAsia="黑体" w:hAnsi="黑体" w:hint="eastAsia"/>
          <w:b/>
          <w:color w:val="0070C0"/>
          <w:szCs w:val="21"/>
        </w:rPr>
        <w:t>QQ:1400072515</w:t>
      </w:r>
    </w:p>
    <w:p w:rsidR="00961015" w:rsidRDefault="00757E69" w:rsidP="00961015">
      <w:pPr>
        <w:jc w:val="center"/>
        <w:rPr>
          <w:rFonts w:ascii="黑体" w:eastAsia="黑体" w:hAnsi="黑体"/>
          <w:b/>
          <w:color w:val="FF0000"/>
          <w:szCs w:val="21"/>
          <w:u w:val="single"/>
        </w:rPr>
      </w:pPr>
      <w:hyperlink r:id="rId11" w:history="1">
        <w:r w:rsidR="00961015">
          <w:rPr>
            <w:rStyle w:val="a6"/>
            <w:rFonts w:ascii="黑体" w:eastAsia="黑体" w:hAnsi="黑体" w:hint="eastAsia"/>
            <w:b/>
            <w:color w:val="FF0000"/>
            <w:szCs w:val="21"/>
          </w:rPr>
          <w:t>下载2：Feed mix 反刍营养百分百-饲料配方软件(第四版)</w:t>
        </w:r>
      </w:hyperlink>
    </w:p>
    <w:p w:rsidR="008F6AFD" w:rsidRDefault="008F6AFD" w:rsidP="008F6AFD">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2" w:tgtFrame="_blank" w:tooltip="http://mail.sina.com.cn/netdisk/download.php?id=447faa01ee8d8a9249a6ab838efc2a1492" w:history="1">
        <w:r>
          <w:rPr>
            <w:rStyle w:val="a6"/>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3" w:tgtFrame="_blank" w:tooltip="http://mail.sina.com.cn/netdisk/download.php?id=78fd279534792beaf2a54622352cbd1484" w:history="1">
        <w:r>
          <w:rPr>
            <w:rStyle w:val="a6"/>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4" w:tgtFrame="_blank" w:tooltip="http://mail.sina.com.cn/netdisk/download.php?id=3375f534fd044a527ead49b79fe1a0143b" w:history="1">
        <w:r>
          <w:rPr>
            <w:rStyle w:val="a6"/>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5" w:tgtFrame="_blank" w:tooltip="http://mail.sina.com.cn/netdisk/download.php?id=b18dc710c53bda046cc5f40416802214e3" w:history="1">
        <w:r>
          <w:rPr>
            <w:rStyle w:val="a6"/>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6" w:tgtFrame="_blank" w:tooltip="http://mail.sina.com.cn/netdisk/download.php?id=0da6b3470e56a53383bef3da87e55b1482" w:history="1">
        <w:r>
          <w:rPr>
            <w:rStyle w:val="a6"/>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7" w:tgtFrame="_blank" w:tooltip="http://mail.sina.com.cn/netdisk/download.php?id=2e2d884a7ec6eda8522f8c67a07140140c" w:history="1">
        <w:r>
          <w:rPr>
            <w:rStyle w:val="a6"/>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8" w:tgtFrame="_blank" w:tooltip="http://mail.sina.com.cn/netdisk/download.php?id=d749af0a6848a635bb96b12f6e966f1437" w:history="1">
        <w:r>
          <w:rPr>
            <w:rStyle w:val="a6"/>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9" w:tgtFrame="_blank" w:tooltip="http://mail.sina.com.cn/netdisk/download.php?id=e39691d5b6090ce6a56f9278e424151489" w:history="1">
        <w:r>
          <w:rPr>
            <w:rStyle w:val="a6"/>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20" w:tgtFrame="_blank" w:tooltip="http://mail.sina.com.cn/netdisk/download.php?id=878adf1aa8f8f114b317854cd73aac14b9" w:history="1">
        <w:r>
          <w:rPr>
            <w:rStyle w:val="a6"/>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21" w:tgtFrame="_blank" w:tooltip="http://mail.sina.com.cn/netdisk/download.php?id=e4952a03385f26c3729ae8e059b60c1401" w:history="1">
        <w:r>
          <w:rPr>
            <w:rStyle w:val="a6"/>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2" w:tgtFrame="_blank" w:tooltip="http://mail.sina.com.cn/netdisk/download.php?id=8fd3214578208c6c149fc419d93ec21475" w:history="1">
        <w:r>
          <w:rPr>
            <w:rStyle w:val="a6"/>
            <w:rFonts w:ascii="黑体" w:eastAsia="黑体" w:hAnsi="黑体" w:hint="eastAsia"/>
            <w:color w:val="FF0000"/>
            <w:szCs w:val="21"/>
          </w:rPr>
          <w:t>饲料配方软件注册步骤详解</w:t>
        </w:r>
      </w:hyperlink>
    </w:p>
    <w:p w:rsidR="00961015" w:rsidRPr="008F6AFD" w:rsidRDefault="00961015" w:rsidP="00961015">
      <w:pPr>
        <w:jc w:val="center"/>
        <w:rPr>
          <w:sz w:val="28"/>
          <w:szCs w:val="20"/>
        </w:rPr>
      </w:pPr>
    </w:p>
    <w:p w:rsidR="00282CA8" w:rsidRPr="00961015" w:rsidRDefault="00282CA8" w:rsidP="00282CA8">
      <w:pPr>
        <w:widowControl/>
        <w:shd w:val="clear" w:color="auto" w:fill="F7F8FB"/>
        <w:spacing w:before="100" w:beforeAutospacing="1" w:after="100" w:afterAutospacing="1"/>
        <w:jc w:val="center"/>
        <w:rPr>
          <w:rFonts w:ascii="Arial" w:hAnsi="Arial" w:cs="Arial"/>
          <w:color w:val="2B2B2B"/>
          <w:kern w:val="0"/>
          <w:szCs w:val="21"/>
        </w:rPr>
      </w:pPr>
    </w:p>
    <w:p w:rsidR="006756D5" w:rsidRPr="00282CA8" w:rsidRDefault="006756D5"/>
    <w:sectPr w:rsidR="006756D5" w:rsidRPr="00282CA8" w:rsidSect="00DD44EA">
      <w:headerReference w:type="default" r:id="rId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2007" w:rsidRDefault="00792007" w:rsidP="003477B3">
      <w:r>
        <w:separator/>
      </w:r>
    </w:p>
  </w:endnote>
  <w:endnote w:type="continuationSeparator" w:id="1">
    <w:p w:rsidR="00792007" w:rsidRDefault="00792007" w:rsidP="003477B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2007" w:rsidRDefault="00792007" w:rsidP="003477B3">
      <w:r>
        <w:separator/>
      </w:r>
    </w:p>
  </w:footnote>
  <w:footnote w:type="continuationSeparator" w:id="1">
    <w:p w:rsidR="00792007" w:rsidRDefault="00792007" w:rsidP="003477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2CA8" w:rsidRDefault="00282CA8">
    <w:pPr>
      <w:pStyle w:val="a3"/>
    </w:pPr>
    <w:r w:rsidRPr="00282CA8">
      <w:rPr>
        <w:rFonts w:hint="eastAsia"/>
      </w:rPr>
      <w:t xml:space="preserve">Feed mix </w:t>
    </w:r>
    <w:r w:rsidRPr="00282CA8">
      <w:rPr>
        <w:rFonts w:hint="eastAsia"/>
      </w:rPr>
      <w:t>反刍营养百分百饲料软件</w:t>
    </w:r>
    <w:r w:rsidRPr="00282CA8">
      <w:rPr>
        <w:rFonts w:hint="eastAsia"/>
      </w:rPr>
      <w:t>(</w:t>
    </w:r>
    <w:r w:rsidRPr="00282CA8">
      <w:rPr>
        <w:rFonts w:hint="eastAsia"/>
      </w:rPr>
      <w:t>奶牛、肉牛、肉羊等饲料计算</w:t>
    </w:r>
    <w:r w:rsidRPr="00282CA8">
      <w:rPr>
        <w:rFonts w:hint="eastAsia"/>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477B3"/>
    <w:rsid w:val="00201065"/>
    <w:rsid w:val="00247850"/>
    <w:rsid w:val="00282CA8"/>
    <w:rsid w:val="002E1E69"/>
    <w:rsid w:val="003477B3"/>
    <w:rsid w:val="006756D5"/>
    <w:rsid w:val="00757E69"/>
    <w:rsid w:val="00792007"/>
    <w:rsid w:val="007E6326"/>
    <w:rsid w:val="008F6AFD"/>
    <w:rsid w:val="00961015"/>
    <w:rsid w:val="00A22EA0"/>
    <w:rsid w:val="00DD44EA"/>
    <w:rsid w:val="00E643D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7B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477B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3477B3"/>
    <w:rPr>
      <w:sz w:val="18"/>
      <w:szCs w:val="18"/>
    </w:rPr>
  </w:style>
  <w:style w:type="paragraph" w:styleId="a4">
    <w:name w:val="footer"/>
    <w:basedOn w:val="a"/>
    <w:link w:val="Char0"/>
    <w:uiPriority w:val="99"/>
    <w:semiHidden/>
    <w:unhideWhenUsed/>
    <w:rsid w:val="003477B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3477B3"/>
    <w:rPr>
      <w:sz w:val="18"/>
      <w:szCs w:val="18"/>
    </w:rPr>
  </w:style>
  <w:style w:type="paragraph" w:styleId="a5">
    <w:name w:val="Balloon Text"/>
    <w:basedOn w:val="a"/>
    <w:link w:val="Char1"/>
    <w:uiPriority w:val="99"/>
    <w:semiHidden/>
    <w:unhideWhenUsed/>
    <w:rsid w:val="003477B3"/>
    <w:rPr>
      <w:sz w:val="18"/>
      <w:szCs w:val="18"/>
    </w:rPr>
  </w:style>
  <w:style w:type="character" w:customStyle="1" w:styleId="Char1">
    <w:name w:val="批注框文本 Char"/>
    <w:basedOn w:val="a0"/>
    <w:link w:val="a5"/>
    <w:uiPriority w:val="99"/>
    <w:semiHidden/>
    <w:rsid w:val="003477B3"/>
    <w:rPr>
      <w:rFonts w:ascii="Times New Roman" w:eastAsia="宋体" w:hAnsi="Times New Roman" w:cs="Times New Roman"/>
      <w:sz w:val="18"/>
      <w:szCs w:val="18"/>
    </w:rPr>
  </w:style>
  <w:style w:type="character" w:styleId="a6">
    <w:name w:val="Hyperlink"/>
    <w:basedOn w:val="a0"/>
    <w:uiPriority w:val="99"/>
    <w:unhideWhenUsed/>
    <w:rsid w:val="007E6326"/>
    <w:rPr>
      <w:color w:val="0000FF"/>
      <w:u w:val="single"/>
    </w:rPr>
  </w:style>
  <w:style w:type="paragraph" w:styleId="a7">
    <w:name w:val="Normal (Web)"/>
    <w:basedOn w:val="a"/>
    <w:uiPriority w:val="99"/>
    <w:semiHidden/>
    <w:unhideWhenUsed/>
    <w:rsid w:val="00961015"/>
    <w:pPr>
      <w:widowControl/>
      <w:spacing w:before="100" w:beforeAutospacing="1" w:after="100" w:afterAutospacing="1"/>
      <w:jc w:val="left"/>
    </w:pPr>
    <w:rPr>
      <w:rFonts w:ascii="宋体" w:hAnsi="宋体" w:cs="宋体"/>
      <w:kern w:val="0"/>
      <w:sz w:val="24"/>
    </w:rPr>
  </w:style>
  <w:style w:type="character" w:styleId="a8">
    <w:name w:val="Strong"/>
    <w:basedOn w:val="a0"/>
    <w:uiPriority w:val="22"/>
    <w:qFormat/>
    <w:rsid w:val="00961015"/>
    <w:rPr>
      <w:b/>
      <w:bCs/>
    </w:rPr>
  </w:style>
</w:styles>
</file>

<file path=word/webSettings.xml><?xml version="1.0" encoding="utf-8"?>
<w:webSettings xmlns:r="http://schemas.openxmlformats.org/officeDocument/2006/relationships" xmlns:w="http://schemas.openxmlformats.org/wordprocessingml/2006/main">
  <w:divs>
    <w:div w:id="1752509878">
      <w:bodyDiv w:val="1"/>
      <w:marLeft w:val="0"/>
      <w:marRight w:val="0"/>
      <w:marTop w:val="0"/>
      <w:marBottom w:val="0"/>
      <w:divBdr>
        <w:top w:val="none" w:sz="0" w:space="0" w:color="auto"/>
        <w:left w:val="none" w:sz="0" w:space="0" w:color="auto"/>
        <w:bottom w:val="none" w:sz="0" w:space="0" w:color="auto"/>
        <w:right w:val="none" w:sz="0" w:space="0" w:color="auto"/>
      </w:divBdr>
    </w:div>
    <w:div w:id="2101635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05463188584c11109c5156c23f1bfd14bc" TargetMode="External"/><Relationship Id="rId13" Type="http://schemas.openxmlformats.org/officeDocument/2006/relationships/hyperlink" Target="http://mail.sina.com.cn/netdisk/download.php?id=78fd279534792beaf2a54622352cbd1484" TargetMode="External"/><Relationship Id="rId18" Type="http://schemas.openxmlformats.org/officeDocument/2006/relationships/hyperlink" Target="http://mail.sina.com.cn/netdisk/download.php?id=d749af0a6848a635bb96b12f6e966f1437" TargetMode="External"/><Relationship Id="rId3" Type="http://schemas.openxmlformats.org/officeDocument/2006/relationships/webSettings" Target="webSettings.xml"/><Relationship Id="rId21" Type="http://schemas.openxmlformats.org/officeDocument/2006/relationships/hyperlink" Target="http://mail.sina.com.cn/netdisk/download.php?id=e4952a03385f26c3729ae8e059b60c1401" TargetMode="External"/><Relationship Id="rId7" Type="http://schemas.openxmlformats.org/officeDocument/2006/relationships/image" Target="media/image2.jpeg"/><Relationship Id="rId12" Type="http://schemas.openxmlformats.org/officeDocument/2006/relationships/hyperlink" Target="http://mail.sina.com.cn/netdisk/download.php?id=447faa01ee8d8a9249a6ab838efc2a1492" TargetMode="External"/><Relationship Id="rId17" Type="http://schemas.openxmlformats.org/officeDocument/2006/relationships/hyperlink" Target="http://mail.sina.com.cn/netdisk/download.php?id=2e2d884a7ec6eda8522f8c67a07140140c"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mail.sina.com.cn/netdisk/download.php?id=0da6b3470e56a53383bef3da87e55b1482" TargetMode="External"/><Relationship Id="rId20" Type="http://schemas.openxmlformats.org/officeDocument/2006/relationships/hyperlink" Target="http://mail.sina.com.cn/netdisk/download.php?id=878adf1aa8f8f114b317854cd73aac14b9" TargetMode="Externa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http://user.qzone.qq.com/1400072515/blog/1419724053" TargetMode="Externa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hyperlink" Target="http://mail.sina.com.cn/netdisk/download.php?id=b18dc710c53bda046cc5f40416802214e3" TargetMode="External"/><Relationship Id="rId23" Type="http://schemas.openxmlformats.org/officeDocument/2006/relationships/header" Target="header1.xml"/><Relationship Id="rId10" Type="http://schemas.openxmlformats.org/officeDocument/2006/relationships/hyperlink" Target="http://mail.sina.com.cn/netdisk/download.php?id=9db58958dfa1e37685cf228f1e582530e6" TargetMode="External"/><Relationship Id="rId19" Type="http://schemas.openxmlformats.org/officeDocument/2006/relationships/hyperlink" Target="http://mail.sina.com.cn/netdisk/download.php?id=e39691d5b6090ce6a56f9278e424151489" TargetMode="External"/><Relationship Id="rId4" Type="http://schemas.openxmlformats.org/officeDocument/2006/relationships/footnotes" Target="footnotes.xml"/><Relationship Id="rId9" Type="http://schemas.openxmlformats.org/officeDocument/2006/relationships/hyperlink" Target="http://mail.sina.com.cn/netdisk/download.php?id=c6a34f4ccd3c14275bf670b060bb5630ed" TargetMode="External"/><Relationship Id="rId14" Type="http://schemas.openxmlformats.org/officeDocument/2006/relationships/hyperlink" Target="http://mail.sina.com.cn/netdisk/download.php?id=3375f534fd044a527ead49b79fe1a0143b" TargetMode="External"/><Relationship Id="rId22" Type="http://schemas.openxmlformats.org/officeDocument/2006/relationships/hyperlink" Target="http://mail.sina.com.cn/netdisk/download.php?id=8fd3214578208c6c149fc419d93ec21475"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800</Words>
  <Characters>4563</Characters>
  <Application>Microsoft Office Word</Application>
  <DocSecurity>0</DocSecurity>
  <Lines>38</Lines>
  <Paragraphs>10</Paragraphs>
  <ScaleCrop>false</ScaleCrop>
  <Company/>
  <LinksUpToDate>false</LinksUpToDate>
  <CharactersWithSpaces>5353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2014-07-02T23:54:00Z</dcterms:created>
  <dcterms:modified xsi:type="dcterms:W3CDTF">2015-01-06T00:53:00Z</dcterms:modified>
</cp:coreProperties>
</file>