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64B" w:rsidRPr="00D5164B" w:rsidRDefault="00D5164B" w:rsidP="00D5164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5164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养羊技术：滥用抗生素有哪些危害</w:t>
      </w:r>
    </w:p>
    <w:p w:rsidR="00D5164B" w:rsidRPr="00D5164B" w:rsidRDefault="00D5164B" w:rsidP="00D5164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B" w:rsidRPr="00D5164B" w:rsidRDefault="00D5164B" w:rsidP="00D516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164B">
        <w:rPr>
          <w:rFonts w:ascii="宋体" w:eastAsia="宋体" w:hAnsi="宋体" w:cs="宋体"/>
          <w:color w:val="000000"/>
          <w:kern w:val="0"/>
          <w:sz w:val="36"/>
          <w:szCs w:val="36"/>
        </w:rPr>
        <w:t>① 长期用抗生素预防感染，可使羊体处于一种“依赖”抗生素的状态，从而不能主动调动免疫系统与病原微生物作斗争。久而久之，免疫系统就会因得不到“刺激”和“锻炼”而丧失免疫功能。一旦病原入侵就无法对付。</w:t>
      </w:r>
    </w:p>
    <w:p w:rsidR="00D5164B" w:rsidRPr="00D5164B" w:rsidRDefault="00D5164B" w:rsidP="00D516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164B">
        <w:rPr>
          <w:rFonts w:ascii="宋体" w:eastAsia="宋体" w:hAnsi="宋体" w:cs="宋体"/>
          <w:color w:val="000000"/>
          <w:kern w:val="0"/>
          <w:sz w:val="36"/>
          <w:szCs w:val="36"/>
        </w:rPr>
        <w:t>② 有些抗生素对内脏有损害。如四环素、红霉素、氯霉素、灰黄霉素等，对肝脏有一定的毒性作用。肝脏受损，制造免疫球蛋白的功能就会下降，会间接地削弱了机体免疫功能。有些抗生素如氯霉素可致白细胞减少甚至再生障碍性贫血。由于血中或骨髓中具有免疫活性的细胞减少，也可降低免疫功能。</w:t>
      </w:r>
    </w:p>
    <w:p w:rsidR="00D5164B" w:rsidRPr="00D5164B" w:rsidRDefault="00D5164B" w:rsidP="00D5164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164B">
        <w:rPr>
          <w:rFonts w:ascii="宋体" w:eastAsia="宋体" w:hAnsi="宋体" w:cs="宋体"/>
          <w:color w:val="000000"/>
          <w:kern w:val="0"/>
          <w:sz w:val="36"/>
          <w:szCs w:val="36"/>
        </w:rPr>
        <w:t>③ 由于滥服抗生素，使机体内一些正常而有益的细菌（如肠道双歧杆菌）减少，导致局部保护作用减弱或消失，也会得病。还有些抗生素，如链霉素、氯霉素、红霉素、头孢唑啉和多粘菌素B等都能抑制免疫功能，削弱机体抵抗力。</w:t>
      </w:r>
    </w:p>
    <w:p w:rsidR="00D5164B" w:rsidRDefault="00D5164B" w:rsidP="00D5164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5164B" w:rsidRDefault="00D5164B" w:rsidP="00D5164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D5164B" w:rsidRDefault="00D5164B" w:rsidP="00D5164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5164B" w:rsidRDefault="00A2725F" w:rsidP="00D5164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D5164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5164B" w:rsidRDefault="00D5164B" w:rsidP="00D5164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5164B" w:rsidRDefault="00A2725F" w:rsidP="00D5164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D5164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5164B" w:rsidRDefault="00D5164B" w:rsidP="00D5164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5164B" w:rsidRDefault="00A2725F" w:rsidP="00D5164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D5164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C5FF2" w:rsidRDefault="002C5FF2" w:rsidP="002C5FF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E241D" w:rsidRPr="00D5164B" w:rsidRDefault="00CE241D"/>
    <w:sectPr w:rsidR="00CE241D" w:rsidRPr="00D5164B" w:rsidSect="00A2725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AFE" w:rsidRDefault="006A4AFE" w:rsidP="00D5164B">
      <w:r>
        <w:separator/>
      </w:r>
    </w:p>
  </w:endnote>
  <w:endnote w:type="continuationSeparator" w:id="1">
    <w:p w:rsidR="006A4AFE" w:rsidRDefault="006A4AFE" w:rsidP="00D51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AFE" w:rsidRDefault="006A4AFE" w:rsidP="00D5164B">
      <w:r>
        <w:separator/>
      </w:r>
    </w:p>
  </w:footnote>
  <w:footnote w:type="continuationSeparator" w:id="1">
    <w:p w:rsidR="006A4AFE" w:rsidRDefault="006A4AFE" w:rsidP="00D51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64B" w:rsidRDefault="00D5164B">
    <w:pPr>
      <w:pStyle w:val="a3"/>
    </w:pPr>
    <w:r w:rsidRPr="00D5164B">
      <w:rPr>
        <w:rFonts w:hint="eastAsia"/>
      </w:rPr>
      <w:t xml:space="preserve">Feed mix </w:t>
    </w:r>
    <w:r w:rsidRPr="00D5164B">
      <w:rPr>
        <w:rFonts w:hint="eastAsia"/>
      </w:rPr>
      <w:t>反刍营养百分百饲料软件</w:t>
    </w:r>
    <w:r w:rsidRPr="00D5164B">
      <w:rPr>
        <w:rFonts w:hint="eastAsia"/>
      </w:rPr>
      <w:t>(</w:t>
    </w:r>
    <w:r w:rsidRPr="00D5164B">
      <w:rPr>
        <w:rFonts w:hint="eastAsia"/>
      </w:rPr>
      <w:t>奶牛、肉牛、肉羊等饲料计算</w:t>
    </w:r>
    <w:r w:rsidRPr="00D5164B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64B"/>
    <w:rsid w:val="002C5FF2"/>
    <w:rsid w:val="006A4AFE"/>
    <w:rsid w:val="00A2725F"/>
    <w:rsid w:val="00CE241D"/>
    <w:rsid w:val="00D51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6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64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516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516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164B"/>
    <w:rPr>
      <w:sz w:val="18"/>
      <w:szCs w:val="18"/>
    </w:rPr>
  </w:style>
  <w:style w:type="character" w:styleId="a7">
    <w:name w:val="Hyperlink"/>
    <w:basedOn w:val="a0"/>
    <w:rsid w:val="00D5164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516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5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0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39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679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34706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7128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234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777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8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2015-01-06T23:29:00Z</dcterms:created>
  <dcterms:modified xsi:type="dcterms:W3CDTF">2015-01-08T23:34:00Z</dcterms:modified>
</cp:coreProperties>
</file>