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E4" w:rsidRPr="005B77E4" w:rsidRDefault="005B77E4" w:rsidP="005B77E4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B77E4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养羊技术：怎样识别病羊？</w:t>
      </w:r>
    </w:p>
    <w:p w:rsidR="005B77E4" w:rsidRPr="005B77E4" w:rsidRDefault="005B77E4" w:rsidP="005B77E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7E4" w:rsidRPr="005B77E4" w:rsidRDefault="005B77E4" w:rsidP="005B77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B77E4">
        <w:rPr>
          <w:rFonts w:ascii="宋体" w:eastAsia="宋体" w:hAnsi="宋体" w:cs="宋体"/>
          <w:color w:val="000000"/>
          <w:kern w:val="0"/>
          <w:sz w:val="54"/>
          <w:szCs w:val="54"/>
        </w:rPr>
        <w:t xml:space="preserve">⑴ 看羊眼：健康羊眼珠灵活，明亮有神，洁净湿润。病羊眼睛无神，两眼下垂不振，反应迟缓。 </w:t>
      </w:r>
    </w:p>
    <w:p w:rsidR="005B77E4" w:rsidRPr="005B77E4" w:rsidRDefault="005B77E4" w:rsidP="005B77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B77E4">
        <w:rPr>
          <w:rFonts w:ascii="宋体" w:eastAsia="宋体" w:hAnsi="宋体" w:cs="宋体"/>
          <w:color w:val="000000"/>
          <w:kern w:val="0"/>
          <w:sz w:val="54"/>
          <w:szCs w:val="54"/>
        </w:rPr>
        <w:t>⑵ 看羊耳：健康羊双耳常竖立而灵活，病羊头低耳垂，耳不摇动。</w:t>
      </w:r>
    </w:p>
    <w:p w:rsidR="005B77E4" w:rsidRPr="005B77E4" w:rsidRDefault="005B77E4" w:rsidP="005B77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B77E4">
        <w:rPr>
          <w:rFonts w:ascii="宋体" w:eastAsia="宋体" w:hAnsi="宋体" w:cs="宋体"/>
          <w:color w:val="000000"/>
          <w:kern w:val="0"/>
          <w:sz w:val="54"/>
          <w:szCs w:val="54"/>
        </w:rPr>
        <w:t xml:space="preserve">⑶ 看羊毛色：健康羊被毛整洁，有光泽，富有弹性。病羊被毛蓬乱而无光泽。 </w:t>
      </w:r>
    </w:p>
    <w:p w:rsidR="005B77E4" w:rsidRPr="005B77E4" w:rsidRDefault="005B77E4" w:rsidP="005B77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B77E4">
        <w:rPr>
          <w:rFonts w:ascii="宋体" w:eastAsia="宋体" w:hAnsi="宋体" w:cs="宋体"/>
          <w:color w:val="000000"/>
          <w:kern w:val="0"/>
          <w:sz w:val="54"/>
          <w:szCs w:val="54"/>
        </w:rPr>
        <w:t xml:space="preserve">⑷ 看羊反刍：无病的羊每次采食30分钟后开始反刍30～40分钟，一昼夜反刍6～8次。病羊反刍减少或停止。 </w:t>
      </w:r>
    </w:p>
    <w:p w:rsidR="005B77E4" w:rsidRPr="005B77E4" w:rsidRDefault="005B77E4" w:rsidP="005B77E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B77E4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 xml:space="preserve">⑸ 看羊动态：无病的羊不论采食或休息，常聚集在一起，休息时多呈半侧卧势，人一接近即行起立。病羊食欲、反刍减少，放牧常常掉群卧地，出现各种异常姿势。 </w:t>
      </w:r>
    </w:p>
    <w:p w:rsidR="005B77E4" w:rsidRPr="005B77E4" w:rsidRDefault="005B77E4" w:rsidP="005B77E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5B77E4">
        <w:rPr>
          <w:rFonts w:ascii="宋体" w:eastAsia="宋体" w:hAnsi="宋体" w:cs="宋体"/>
          <w:color w:val="000000"/>
          <w:kern w:val="0"/>
          <w:sz w:val="54"/>
          <w:szCs w:val="54"/>
        </w:rPr>
        <w:t>⑹ 看羊大小便：无病羊粪呈小球状而比较干硬。补喂精料的良种羊粪呈较软的团块状，无异味。小便清亮无色或微带黄色，并有规律。病羊大小便无度，大便或稀或硬，甚至停止，小便黄或带血。</w:t>
      </w:r>
    </w:p>
    <w:p w:rsidR="005A3577" w:rsidRDefault="005A3577"/>
    <w:p w:rsidR="005B77E4" w:rsidRDefault="005B77E4"/>
    <w:p w:rsidR="005B77E4" w:rsidRDefault="005B77E4"/>
    <w:p w:rsidR="005B77E4" w:rsidRDefault="005B77E4"/>
    <w:p w:rsidR="005B77E4" w:rsidRDefault="005B77E4"/>
    <w:p w:rsidR="005B77E4" w:rsidRDefault="005B77E4"/>
    <w:p w:rsidR="005B77E4" w:rsidRDefault="005B77E4"/>
    <w:p w:rsidR="005B77E4" w:rsidRDefault="005B77E4"/>
    <w:p w:rsidR="005B77E4" w:rsidRDefault="005B77E4"/>
    <w:p w:rsidR="005B77E4" w:rsidRDefault="005B77E4"/>
    <w:p w:rsidR="005B77E4" w:rsidRDefault="005B77E4" w:rsidP="005B77E4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5B77E4" w:rsidRDefault="005B77E4" w:rsidP="005B77E4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5B77E4" w:rsidRDefault="005B77E4" w:rsidP="005B77E4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5B77E4" w:rsidRDefault="005A3577" w:rsidP="005B77E4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5B77E4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5B77E4" w:rsidRDefault="005B77E4" w:rsidP="005B77E4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5B77E4" w:rsidRDefault="005A3577" w:rsidP="005B77E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5B77E4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5B77E4" w:rsidRDefault="005B77E4" w:rsidP="005B77E4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5B77E4" w:rsidRDefault="005A3577" w:rsidP="005B77E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5B77E4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113065" w:rsidRDefault="00113065" w:rsidP="00113065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5B77E4" w:rsidRPr="00113065" w:rsidRDefault="005B77E4"/>
    <w:sectPr w:rsidR="005B77E4" w:rsidRPr="00113065" w:rsidSect="005A3577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6DC" w:rsidRDefault="00D106DC" w:rsidP="005B77E4">
      <w:r>
        <w:separator/>
      </w:r>
    </w:p>
  </w:endnote>
  <w:endnote w:type="continuationSeparator" w:id="1">
    <w:p w:rsidR="00D106DC" w:rsidRDefault="00D106DC" w:rsidP="005B7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6DC" w:rsidRDefault="00D106DC" w:rsidP="005B77E4">
      <w:r>
        <w:separator/>
      </w:r>
    </w:p>
  </w:footnote>
  <w:footnote w:type="continuationSeparator" w:id="1">
    <w:p w:rsidR="00D106DC" w:rsidRDefault="00D106DC" w:rsidP="005B77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7E4" w:rsidRDefault="005B77E4">
    <w:pPr>
      <w:pStyle w:val="a3"/>
    </w:pPr>
    <w:r w:rsidRPr="005B77E4">
      <w:rPr>
        <w:rFonts w:hint="eastAsia"/>
      </w:rPr>
      <w:t xml:space="preserve">Feed mix </w:t>
    </w:r>
    <w:r w:rsidRPr="005B77E4">
      <w:rPr>
        <w:rFonts w:hint="eastAsia"/>
      </w:rPr>
      <w:t>反刍营养百分百饲料软件</w:t>
    </w:r>
    <w:r w:rsidRPr="005B77E4">
      <w:rPr>
        <w:rFonts w:hint="eastAsia"/>
      </w:rPr>
      <w:t>(</w:t>
    </w:r>
    <w:r w:rsidRPr="005B77E4">
      <w:rPr>
        <w:rFonts w:hint="eastAsia"/>
      </w:rPr>
      <w:t>奶牛、肉牛、肉羊等饲料计算</w:t>
    </w:r>
    <w:r w:rsidRPr="005B77E4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7E4"/>
    <w:rsid w:val="00113065"/>
    <w:rsid w:val="005A3577"/>
    <w:rsid w:val="005B77E4"/>
    <w:rsid w:val="005E6735"/>
    <w:rsid w:val="00D10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5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7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77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7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77E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77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B77E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B77E4"/>
    <w:rPr>
      <w:sz w:val="18"/>
      <w:szCs w:val="18"/>
    </w:rPr>
  </w:style>
  <w:style w:type="character" w:styleId="a7">
    <w:name w:val="Hyperlink"/>
    <w:basedOn w:val="a0"/>
    <w:rsid w:val="005B77E4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5B77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2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2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0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62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15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946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506072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2535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72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55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2015-01-06T23:33:00Z</dcterms:created>
  <dcterms:modified xsi:type="dcterms:W3CDTF">2015-01-08T23:33:00Z</dcterms:modified>
</cp:coreProperties>
</file>